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2C" w:rsidRDefault="0043602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3602C" w:rsidRDefault="0043602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3602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3602C" w:rsidRDefault="0043602C">
            <w:pPr>
              <w:pStyle w:val="ConsPlusNormal"/>
              <w:outlineLvl w:val="0"/>
            </w:pPr>
            <w:r>
              <w:t>12 декабря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3602C" w:rsidRDefault="0043602C">
            <w:pPr>
              <w:pStyle w:val="ConsPlusNormal"/>
              <w:jc w:val="right"/>
              <w:outlineLvl w:val="0"/>
            </w:pPr>
            <w:r>
              <w:t>N 666-УГ</w:t>
            </w:r>
          </w:p>
        </w:tc>
      </w:tr>
    </w:tbl>
    <w:p w:rsidR="0043602C" w:rsidRDefault="0043602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602C" w:rsidRDefault="0043602C">
      <w:pPr>
        <w:pStyle w:val="ConsPlusNormal"/>
        <w:jc w:val="both"/>
      </w:pPr>
    </w:p>
    <w:p w:rsidR="0043602C" w:rsidRDefault="0043602C">
      <w:pPr>
        <w:pStyle w:val="ConsPlusTitle"/>
        <w:jc w:val="center"/>
      </w:pPr>
      <w:r>
        <w:t>УКАЗ</w:t>
      </w:r>
    </w:p>
    <w:p w:rsidR="0043602C" w:rsidRDefault="0043602C">
      <w:pPr>
        <w:pStyle w:val="ConsPlusTitle"/>
        <w:jc w:val="center"/>
      </w:pPr>
    </w:p>
    <w:p w:rsidR="0043602C" w:rsidRDefault="0043602C">
      <w:pPr>
        <w:pStyle w:val="ConsPlusTitle"/>
        <w:jc w:val="center"/>
      </w:pPr>
      <w:r>
        <w:t>ГУБЕРНАТОРА СВЕРДЛОВСКОЙ ОБЛАСТИ</w:t>
      </w:r>
    </w:p>
    <w:p w:rsidR="0043602C" w:rsidRDefault="0043602C">
      <w:pPr>
        <w:pStyle w:val="ConsPlusTitle"/>
        <w:jc w:val="center"/>
      </w:pPr>
    </w:p>
    <w:p w:rsidR="0043602C" w:rsidRDefault="0043602C">
      <w:pPr>
        <w:pStyle w:val="ConsPlusTitle"/>
        <w:jc w:val="center"/>
      </w:pPr>
      <w:r>
        <w:t>О МЕРАХ ПО РЕАЛИЗАЦИИ ПОЛОЖЕНИЙ ФЕДЕРАЛЬНОГО ЗАКОНА ОТ 3</w:t>
      </w:r>
    </w:p>
    <w:p w:rsidR="0043602C" w:rsidRDefault="0043602C">
      <w:pPr>
        <w:pStyle w:val="ConsPlusTitle"/>
        <w:jc w:val="center"/>
      </w:pPr>
      <w:r>
        <w:t>ДЕКАБРЯ 2012 ГОДА N 230-ФЗ "О КОНТРОЛЕ ЗА СООТВЕТСТВИЕМ</w:t>
      </w:r>
    </w:p>
    <w:p w:rsidR="0043602C" w:rsidRDefault="0043602C">
      <w:pPr>
        <w:pStyle w:val="ConsPlusTitle"/>
        <w:jc w:val="center"/>
      </w:pPr>
      <w:r>
        <w:t>РАСХОДОВ ЛИЦ, ЗАМЕЩАЮЩИХ ГОСУДАРСТВЕННЫЕ ДОЛЖНОСТИ,</w:t>
      </w:r>
    </w:p>
    <w:p w:rsidR="0043602C" w:rsidRDefault="0043602C">
      <w:pPr>
        <w:pStyle w:val="ConsPlusTitle"/>
        <w:jc w:val="center"/>
      </w:pPr>
      <w:r>
        <w:t>И ИНЫХ ЛИЦ ИХ ДОХОДАМ"</w:t>
      </w:r>
    </w:p>
    <w:p w:rsidR="0043602C" w:rsidRDefault="0043602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360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02C" w:rsidRDefault="0043602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02C" w:rsidRDefault="0043602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602C" w:rsidRDefault="004360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602C" w:rsidRDefault="0043602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31.08.2020 </w:t>
            </w:r>
            <w:hyperlink r:id="rId5">
              <w:r>
                <w:rPr>
                  <w:color w:val="0000FF"/>
                </w:rPr>
                <w:t>N 480-УГ</w:t>
              </w:r>
            </w:hyperlink>
            <w:r>
              <w:rPr>
                <w:color w:val="392C69"/>
              </w:rPr>
              <w:t>,</w:t>
            </w:r>
          </w:p>
          <w:p w:rsidR="0043602C" w:rsidRDefault="004360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16.02.2021 </w:t>
            </w:r>
            <w:hyperlink r:id="rId6">
              <w:r>
                <w:rPr>
                  <w:color w:val="0000FF"/>
                </w:rPr>
                <w:t>N 68-УГ</w:t>
              </w:r>
            </w:hyperlink>
            <w:r>
              <w:rPr>
                <w:color w:val="392C69"/>
              </w:rPr>
              <w:t xml:space="preserve">, от 31.05.2022 </w:t>
            </w:r>
            <w:hyperlink r:id="rId7">
              <w:r>
                <w:rPr>
                  <w:color w:val="0000FF"/>
                </w:rPr>
                <w:t>N 267-УГ</w:t>
              </w:r>
            </w:hyperlink>
            <w:r>
              <w:rPr>
                <w:color w:val="392C69"/>
              </w:rPr>
              <w:t xml:space="preserve">, от 22.11.2022 </w:t>
            </w:r>
            <w:hyperlink r:id="rId8">
              <w:r>
                <w:rPr>
                  <w:color w:val="0000FF"/>
                </w:rPr>
                <w:t>N 592-УГ</w:t>
              </w:r>
            </w:hyperlink>
            <w:r>
              <w:rPr>
                <w:color w:val="392C69"/>
              </w:rPr>
              <w:t>,</w:t>
            </w:r>
          </w:p>
          <w:p w:rsidR="0043602C" w:rsidRDefault="004360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20.03.2023 </w:t>
            </w:r>
            <w:hyperlink r:id="rId9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 xml:space="preserve">, от 17.04.2025 </w:t>
            </w:r>
            <w:hyperlink r:id="rId10">
              <w:r>
                <w:rPr>
                  <w:color w:val="0000FF"/>
                </w:rPr>
                <w:t>N 134-УГ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02C" w:rsidRDefault="0043602C">
            <w:pPr>
              <w:pStyle w:val="ConsPlusNormal"/>
            </w:pPr>
          </w:p>
        </w:tc>
      </w:tr>
    </w:tbl>
    <w:p w:rsidR="0043602C" w:rsidRDefault="0043602C">
      <w:pPr>
        <w:pStyle w:val="ConsPlusNormal"/>
        <w:jc w:val="both"/>
      </w:pPr>
    </w:p>
    <w:p w:rsidR="0043602C" w:rsidRDefault="0043602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</w:t>
      </w:r>
      <w:hyperlink r:id="rId12">
        <w:r>
          <w:rPr>
            <w:color w:val="0000FF"/>
          </w:rPr>
          <w:t>Указом</w:t>
        </w:r>
      </w:hyperlink>
      <w:r>
        <w:t xml:space="preserve"> Президента Российской Федерации от 2 апреля 2013 года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доходам", </w:t>
      </w:r>
      <w:hyperlink r:id="rId13">
        <w:r>
          <w:rPr>
            <w:color w:val="0000FF"/>
          </w:rPr>
          <w:t>пунктом 3 статьи 27-1</w:t>
        </w:r>
      </w:hyperlink>
      <w:r>
        <w:t xml:space="preserve"> Закона Свердловской области от 15 июля 2005 года N 84-ОЗ "Об особенностях государственной гражданской службы Свердловской области", </w:t>
      </w:r>
      <w:hyperlink r:id="rId14">
        <w:r>
          <w:rPr>
            <w:color w:val="0000FF"/>
          </w:rPr>
          <w:t>подпунктами 4</w:t>
        </w:r>
      </w:hyperlink>
      <w:r>
        <w:t xml:space="preserve"> и </w:t>
      </w:r>
      <w:hyperlink r:id="rId15">
        <w:r>
          <w:rPr>
            <w:color w:val="0000FF"/>
          </w:rPr>
          <w:t>6 пункта 2 статьи 5</w:t>
        </w:r>
      </w:hyperlink>
      <w:r>
        <w:t xml:space="preserve"> Закона Свердловской области от 29 октября 2007 года N 136-ОЗ "Об особенностях муниципальной службы на территории Свердловской области" и </w:t>
      </w:r>
      <w:hyperlink r:id="rId16">
        <w:r>
          <w:rPr>
            <w:color w:val="0000FF"/>
          </w:rPr>
          <w:t>пунктом 4 статьи 12-1</w:t>
        </w:r>
      </w:hyperlink>
      <w:r>
        <w:t xml:space="preserve"> Закона Свердловской области от 20 февраля 2009 года N 2-ОЗ "О противодействии коррупции в Свердловской области" постановляю:</w:t>
      </w:r>
    </w:p>
    <w:p w:rsidR="0043602C" w:rsidRDefault="0043602C">
      <w:pPr>
        <w:pStyle w:val="ConsPlusNormal"/>
        <w:spacing w:before="220"/>
        <w:ind w:firstLine="540"/>
        <w:jc w:val="both"/>
      </w:pPr>
      <w:r>
        <w:t>1. Утвердить:</w:t>
      </w:r>
    </w:p>
    <w:p w:rsidR="0043602C" w:rsidRDefault="0043602C">
      <w:pPr>
        <w:pStyle w:val="ConsPlusNormal"/>
        <w:spacing w:before="220"/>
        <w:ind w:firstLine="540"/>
        <w:jc w:val="both"/>
      </w:pPr>
      <w:r>
        <w:t xml:space="preserve">1) </w:t>
      </w:r>
      <w:hyperlink w:anchor="P61">
        <w:r>
          <w:rPr>
            <w:color w:val="0000FF"/>
          </w:rPr>
          <w:t>Порядок</w:t>
        </w:r>
      </w:hyperlink>
      <w:r>
        <w:t xml:space="preserve"> принятия решения об осуществлении контроля за расходами лиц, замещающих отдельные государственные должности Свердловской области, муниципальные должности в муниципальных образованиях, расположенных на территории Свердловской области, государственных гражданских служащих Свердловской области и муниципальных служащих в Свердловской области, а также за расходами их супруг (супругов) и несовершеннолетних детей (прилагается);</w:t>
      </w:r>
    </w:p>
    <w:p w:rsidR="0043602C" w:rsidRDefault="0043602C">
      <w:pPr>
        <w:pStyle w:val="ConsPlusNormal"/>
        <w:spacing w:before="220"/>
        <w:ind w:firstLine="540"/>
        <w:jc w:val="both"/>
      </w:pPr>
      <w:r>
        <w:t xml:space="preserve">2) </w:t>
      </w:r>
      <w:hyperlink w:anchor="P95">
        <w:r>
          <w:rPr>
            <w:color w:val="0000FF"/>
          </w:rPr>
          <w:t>Порядок</w:t>
        </w:r>
      </w:hyperlink>
      <w:r>
        <w:t xml:space="preserve"> проверки достоверности и полноты сведений о расходах, представляемых муниципальными служащими в Свердловской области (прилагается).</w:t>
      </w:r>
    </w:p>
    <w:p w:rsidR="0043602C" w:rsidRDefault="0043602C">
      <w:pPr>
        <w:pStyle w:val="ConsPlusNormal"/>
        <w:spacing w:before="220"/>
        <w:ind w:firstLine="540"/>
        <w:jc w:val="both"/>
      </w:pPr>
      <w:r>
        <w:t>2. Определить, что контроль за расход</w:t>
      </w:r>
      <w:bookmarkStart w:id="0" w:name="_GoBack"/>
      <w:bookmarkEnd w:id="0"/>
      <w:r>
        <w:t>ами:</w:t>
      </w:r>
    </w:p>
    <w:p w:rsidR="0043602C" w:rsidRDefault="0043602C">
      <w:pPr>
        <w:pStyle w:val="ConsPlusNormal"/>
        <w:spacing w:before="220"/>
        <w:ind w:firstLine="540"/>
        <w:jc w:val="both"/>
      </w:pPr>
      <w:r>
        <w:t xml:space="preserve">1) государственных гражданских служащих Свердловской области (далее - гражданские служащие), а также их супруг (супругов) и несовершеннолетних детей, за исключением лиц, указанных в </w:t>
      </w:r>
      <w:hyperlink w:anchor="P23">
        <w:r>
          <w:rPr>
            <w:color w:val="0000FF"/>
          </w:rPr>
          <w:t>подпункте 2</w:t>
        </w:r>
      </w:hyperlink>
      <w:r>
        <w:t xml:space="preserve"> настоящего пункта, осуществляют подразделения государственных органов Свердловской области по вопросам государственной службы и кадров, в которых гражданские служащие замещают должности государственной гражданской службы Свердловской области;</w:t>
      </w:r>
    </w:p>
    <w:p w:rsidR="0043602C" w:rsidRDefault="0043602C">
      <w:pPr>
        <w:pStyle w:val="ConsPlusNormal"/>
        <w:spacing w:before="220"/>
        <w:ind w:firstLine="540"/>
        <w:jc w:val="both"/>
      </w:pPr>
      <w:bookmarkStart w:id="1" w:name="P23"/>
      <w:bookmarkEnd w:id="1"/>
      <w:r>
        <w:t xml:space="preserve">2) гражданских служащих, замещающих должности руководителей областных и территориальных исполнительных органов государственной власти Свердловской области и </w:t>
      </w:r>
      <w:r>
        <w:lastRenderedPageBreak/>
        <w:t xml:space="preserve">заместителей руководителей областных исполнительных органов государственной власти Свердловской области, муниципальных служащих, замещающих должности муниципальной службы в органах местного самоуправления муниципальных образований, расположенных на территории Свердловской области (далее - муниципальные служащие), и лиц, указанных в </w:t>
      </w:r>
      <w:hyperlink r:id="rId17">
        <w:r>
          <w:rPr>
            <w:color w:val="0000FF"/>
          </w:rPr>
          <w:t>подпункте 1 части четвертой</w:t>
        </w:r>
      </w:hyperlink>
      <w:r>
        <w:t xml:space="preserve"> и </w:t>
      </w:r>
      <w:hyperlink r:id="rId18">
        <w:r>
          <w:rPr>
            <w:color w:val="0000FF"/>
          </w:rPr>
          <w:t>подпункте 2 части пятой пункта 2 статьи 12-1</w:t>
        </w:r>
      </w:hyperlink>
      <w:r>
        <w:t xml:space="preserve"> Закона Свердловской области от 20 февраля 2009 года N 2-ОЗ "О противодействии коррупции в Свердловской области", а также за расходами их супруг (супругов) и несовершеннолетних детей осуществляет Департамент противодействия коррупции Свердловской области (далее - Департамент);</w:t>
      </w:r>
    </w:p>
    <w:p w:rsidR="0043602C" w:rsidRDefault="0043602C">
      <w:pPr>
        <w:pStyle w:val="ConsPlusNormal"/>
        <w:jc w:val="both"/>
      </w:pPr>
      <w:r>
        <w:t xml:space="preserve">(в ред. Указов Губернатора Свердловской области от 22.11.2022 </w:t>
      </w:r>
      <w:hyperlink r:id="rId19">
        <w:r>
          <w:rPr>
            <w:color w:val="0000FF"/>
          </w:rPr>
          <w:t>N 592-УГ</w:t>
        </w:r>
      </w:hyperlink>
      <w:r>
        <w:t xml:space="preserve">, от 20.03.2023 </w:t>
      </w:r>
      <w:hyperlink r:id="rId20">
        <w:r>
          <w:rPr>
            <w:color w:val="0000FF"/>
          </w:rPr>
          <w:t>N 120-УГ</w:t>
        </w:r>
      </w:hyperlink>
      <w:r>
        <w:t>)</w:t>
      </w:r>
    </w:p>
    <w:p w:rsidR="0043602C" w:rsidRDefault="0043602C">
      <w:pPr>
        <w:pStyle w:val="ConsPlusNormal"/>
        <w:spacing w:before="220"/>
        <w:ind w:firstLine="540"/>
        <w:jc w:val="both"/>
      </w:pPr>
      <w:r>
        <w:t>3) лиц, замещающих государственные должности Свердловской области заместителя председателя Счетной палаты Свердловской области и аудитора Счетной палаты Свердловской области, а также их супруг (супругов) и несовершеннолетних детей осуществляет подразделение либо должностное лицо Счетной палаты Свердловской области, ответственное за работу по профилактике коррупционных и иных правонарушений;</w:t>
      </w:r>
    </w:p>
    <w:p w:rsidR="0043602C" w:rsidRDefault="0043602C">
      <w:pPr>
        <w:pStyle w:val="ConsPlusNormal"/>
        <w:spacing w:before="220"/>
        <w:ind w:firstLine="540"/>
        <w:jc w:val="both"/>
      </w:pPr>
      <w:r>
        <w:t>4) лиц, замещающих государственные должности заместителя председателя Избирательной комиссии Свердловской области, секретаря Избирательной комиссии Свердловской области, члена Избирательной комиссии Свердловской области с правом решающего голоса, работающего в указанной избирательной комиссии на постоянной (штатной) основе, председателя территориальной избирательной комиссии, действующей на постоянной основе и являющейся юридическим лицом, работающего в указанной избирательной комиссии на постоянной (штатной) основе, секретаря территориальной избирательной комиссии, действующей на постоянной основе и являющейся юридическим лицом, работающего в указанной избирательной комиссии на постоянной (штатной) основе, а также их супруг (супругов) и несовершеннолетних детей осуществляет подразделение либо должностное лицо Избирательной комиссии Свердловской области, ответственное за работу по профилактике коррупционных и иных правонарушений.</w:t>
      </w:r>
    </w:p>
    <w:p w:rsidR="0043602C" w:rsidRDefault="0043602C">
      <w:pPr>
        <w:pStyle w:val="ConsPlusNormal"/>
        <w:spacing w:before="220"/>
        <w:ind w:firstLine="540"/>
        <w:jc w:val="both"/>
      </w:pPr>
      <w:r>
        <w:t xml:space="preserve">3. При осуществлении контроля за расходами муниципальных служащих, а также за расходами их супруг (супругов) и несовершеннолетних детей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совершены сделки (совершена сделка), осуществляется в порядке, установленном настоящим Указом, с учетом особенностей, предусмотренных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от 3 декабря 2012 года N 230-ФЗ).</w:t>
      </w:r>
    </w:p>
    <w:p w:rsidR="0043602C" w:rsidRDefault="0043602C">
      <w:pPr>
        <w:pStyle w:val="ConsPlusNormal"/>
        <w:jc w:val="both"/>
      </w:pPr>
      <w:r>
        <w:t xml:space="preserve">(в ред. Указов Губернатора Свердловской области от 31.08.2020 </w:t>
      </w:r>
      <w:hyperlink r:id="rId22">
        <w:r>
          <w:rPr>
            <w:color w:val="0000FF"/>
          </w:rPr>
          <w:t>N 480-УГ</w:t>
        </w:r>
      </w:hyperlink>
      <w:r>
        <w:t xml:space="preserve">, от 31.05.2022 </w:t>
      </w:r>
      <w:hyperlink r:id="rId23">
        <w:r>
          <w:rPr>
            <w:color w:val="0000FF"/>
          </w:rPr>
          <w:t>N 267-УГ</w:t>
        </w:r>
      </w:hyperlink>
      <w:r>
        <w:t>)</w:t>
      </w:r>
    </w:p>
    <w:p w:rsidR="0043602C" w:rsidRDefault="0043602C">
      <w:pPr>
        <w:pStyle w:val="ConsPlusNormal"/>
        <w:spacing w:before="220"/>
        <w:ind w:firstLine="540"/>
        <w:jc w:val="both"/>
      </w:pPr>
      <w:r>
        <w:t xml:space="preserve">4. При осуществлении контроля за расходами гражданских служащих, а также за расходами их супруг (супругов) и несовершеннолетних детей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совершены сделки (совершена сделка), осуществляется в порядке, установленном указом Губернатора Свердловской области, регламентирующим порядок осуществления проверки достоверности и полноты сведений, представляемых гражданами, претендующими на замещение должностей государственной гражданской службы Свердловской области, и гражданскими служащими, и соблюдения гражданскими служащими требований к служебному поведению, с учетом особенностей, предусмотренных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3 декабря 2012 года N 230-ФЗ.</w:t>
      </w:r>
    </w:p>
    <w:p w:rsidR="0043602C" w:rsidRDefault="0043602C">
      <w:pPr>
        <w:pStyle w:val="ConsPlusNormal"/>
        <w:jc w:val="both"/>
      </w:pPr>
      <w:r>
        <w:t xml:space="preserve">(в ред. Указов Губернатора Свердловской области от 31.08.2020 </w:t>
      </w:r>
      <w:hyperlink r:id="rId25">
        <w:r>
          <w:rPr>
            <w:color w:val="0000FF"/>
          </w:rPr>
          <w:t>N 480-УГ</w:t>
        </w:r>
      </w:hyperlink>
      <w:r>
        <w:t xml:space="preserve">, от 31.05.2022 </w:t>
      </w:r>
      <w:hyperlink r:id="rId26">
        <w:r>
          <w:rPr>
            <w:color w:val="0000FF"/>
          </w:rPr>
          <w:t>N 267-УГ</w:t>
        </w:r>
      </w:hyperlink>
      <w:r>
        <w:t>)</w:t>
      </w:r>
    </w:p>
    <w:p w:rsidR="0043602C" w:rsidRDefault="0043602C">
      <w:pPr>
        <w:pStyle w:val="ConsPlusNormal"/>
        <w:spacing w:before="220"/>
        <w:ind w:firstLine="540"/>
        <w:jc w:val="both"/>
      </w:pPr>
      <w:r>
        <w:t xml:space="preserve">5. При осуществлении контроля за расходами лиц, замещающих государственные должности </w:t>
      </w:r>
      <w:r>
        <w:lastRenderedPageBreak/>
        <w:t xml:space="preserve">Свердловской области, указанных в </w:t>
      </w:r>
      <w:hyperlink r:id="rId27">
        <w:r>
          <w:rPr>
            <w:color w:val="0000FF"/>
          </w:rPr>
          <w:t>части четвертой пункта 2 статьи 12-1</w:t>
        </w:r>
      </w:hyperlink>
      <w:r>
        <w:t xml:space="preserve"> Закона Свердловской области от 20 февраля 2009 года N 2-ОЗ "О противодействии коррупции в Свердловской области" (далее - Закон Свердловской области от 20 февраля 2009 года N 2-ОЗ),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совершены сделки (совершена сделка), осуществляется в порядке, установленном указом Губернатора Свердловской области, регламентирующим порядок осуществления проверки достоверности и полноты сведений, представляемых гражданами, претендующими на замещение государственных должностей Свердловской области, и лицами, замещающими государственные должности Свердловской области, и соблюдения ограничений лицами, замещающими государственные должности Свердловской области, с учетом особенностей, предусмотренных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3 декабря 2012 года N 230-ФЗ.</w:t>
      </w:r>
    </w:p>
    <w:p w:rsidR="0043602C" w:rsidRDefault="0043602C">
      <w:pPr>
        <w:pStyle w:val="ConsPlusNormal"/>
        <w:jc w:val="both"/>
      </w:pPr>
      <w:r>
        <w:t xml:space="preserve">(в ред. Указов Губернатора Свердловской области от 31.08.2020 </w:t>
      </w:r>
      <w:hyperlink r:id="rId29">
        <w:r>
          <w:rPr>
            <w:color w:val="0000FF"/>
          </w:rPr>
          <w:t>N 480-УГ</w:t>
        </w:r>
      </w:hyperlink>
      <w:r>
        <w:t xml:space="preserve">, от 31.05.2022 </w:t>
      </w:r>
      <w:hyperlink r:id="rId30">
        <w:r>
          <w:rPr>
            <w:color w:val="0000FF"/>
          </w:rPr>
          <w:t>N 267-УГ</w:t>
        </w:r>
      </w:hyperlink>
      <w:r>
        <w:t>)</w:t>
      </w:r>
    </w:p>
    <w:p w:rsidR="0043602C" w:rsidRDefault="0043602C">
      <w:pPr>
        <w:pStyle w:val="ConsPlusNormal"/>
        <w:spacing w:before="220"/>
        <w:ind w:firstLine="540"/>
        <w:jc w:val="both"/>
      </w:pPr>
      <w:r>
        <w:t>6. Руководителям государственных органов Свердловской области направлять в Департамент копию доклада о результатах осуществления контроля за расходами лиц, замещающих должности государственной гражданской службы Свердловской области в государственном органе Свердловской области, не позднее пяти рабочих дней со дня, следующего за днем поступления доклада.</w:t>
      </w:r>
    </w:p>
    <w:p w:rsidR="0043602C" w:rsidRDefault="0043602C">
      <w:pPr>
        <w:pStyle w:val="ConsPlusNormal"/>
        <w:spacing w:before="220"/>
        <w:ind w:firstLine="540"/>
        <w:jc w:val="both"/>
      </w:pPr>
      <w:r>
        <w:t xml:space="preserve">7. Рекомендовать Счетной палате Свердловской области и Избирательной комиссии Свердловской области направлять в Департамент копию доклада о результатах осуществления контроля за расходами лиц, замещающих государственные должности Свердловской области, указанных в </w:t>
      </w:r>
      <w:hyperlink r:id="rId31">
        <w:r>
          <w:rPr>
            <w:color w:val="0000FF"/>
          </w:rPr>
          <w:t>подпунктах 2</w:t>
        </w:r>
      </w:hyperlink>
      <w:r>
        <w:t xml:space="preserve"> и </w:t>
      </w:r>
      <w:hyperlink r:id="rId32">
        <w:r>
          <w:rPr>
            <w:color w:val="0000FF"/>
          </w:rPr>
          <w:t>3 части четвертой пункта 2 статьи 12-1</w:t>
        </w:r>
      </w:hyperlink>
      <w:r>
        <w:t xml:space="preserve"> Закона Свердловской области от 20 февраля 2009 года N 2-ОЗ, не позднее пяти рабочих дней со дня, следующего за днем поступления доклада.</w:t>
      </w:r>
    </w:p>
    <w:p w:rsidR="0043602C" w:rsidRDefault="0043602C">
      <w:pPr>
        <w:pStyle w:val="ConsPlusNormal"/>
        <w:spacing w:before="220"/>
        <w:ind w:firstLine="540"/>
        <w:jc w:val="both"/>
      </w:pPr>
      <w:r>
        <w:t xml:space="preserve">8. Рекомендовать главам муниципальных образований, расположенных на территории Свердловской области, обеспечить не позднее двух месяцев со дня истечения срока, установленного для представления сведений о доходах, об имуществе и обязательствах имущественного характера, направление в Департамент представленных муниципальными служащими сведений, предусмотренных </w:t>
      </w:r>
      <w:hyperlink r:id="rId33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230-ФЗ, а также информации, предусмотренной </w:t>
      </w:r>
      <w:hyperlink r:id="rId34">
        <w:r>
          <w:rPr>
            <w:color w:val="0000FF"/>
          </w:rPr>
          <w:t>статьей 4</w:t>
        </w:r>
      </w:hyperlink>
      <w:r>
        <w:t xml:space="preserve"> Федерального закона от 3 декабря 2012 года N 230-ФЗ, поступившей в органы местного самоуправления муниципальных образований, расположенных на территории Свердловской области, в отношении муниципальных служащих.</w:t>
      </w:r>
    </w:p>
    <w:p w:rsidR="0043602C" w:rsidRDefault="0043602C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Указа</w:t>
        </w:r>
      </w:hyperlink>
      <w:r>
        <w:t xml:space="preserve"> Губернатора Свердловской области от 17.04.2025 N 134-УГ)</w:t>
      </w:r>
    </w:p>
    <w:p w:rsidR="0043602C" w:rsidRDefault="0043602C">
      <w:pPr>
        <w:pStyle w:val="ConsPlusNormal"/>
        <w:spacing w:before="220"/>
        <w:ind w:firstLine="540"/>
        <w:jc w:val="both"/>
      </w:pPr>
      <w:r>
        <w:t xml:space="preserve">9. Управляющим администрациями управленческих округов Свердловской области обеспечить не позднее двух месяцев со дня истечения срока, установленного для представления сведений о доходах, об имуществе и обязательствах имущественного характера, направление в Департамент представленных лицами, замещающими муниципальные должности (за исключением глав муниципальных образований, расположенных на территории Свердловской области) в муниципальных образованиях, расположенных на территориях соответствующих управленческих округов Свердловской области, сведений, предусмотренных </w:t>
      </w:r>
      <w:hyperlink r:id="rId36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230-ФЗ, а также информации, предусмотренной </w:t>
      </w:r>
      <w:hyperlink r:id="rId37">
        <w:r>
          <w:rPr>
            <w:color w:val="0000FF"/>
          </w:rPr>
          <w:t>статьей 4</w:t>
        </w:r>
      </w:hyperlink>
      <w:r>
        <w:t xml:space="preserve"> Федерального закона от 3 декабря 2012 года N 230-ФЗ, в отношении лиц, замещающих муниципальные должности (за исключением глав муниципальных образований, расположенных на территории Свердловской области) в муниципальных образованиях, расположенных на территориях соответствующих управленческих округов Свердловской области, в случае когда сумма сделок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совершенных лицами, </w:t>
      </w:r>
      <w:r>
        <w:lastRenderedPageBreak/>
        <w:t>замещающими указанные муниципальные должности, их супругами и (или) несовершеннолетними детьми в течение отчетного периода превышает общий доход лица, замещающего муниципальную должность в муниципальных образованиях, расположенных на территории Свердловской области, и его супруги (супруга) за три последних года, предшествующих отчетному периоду, при этом ими не представлены документальные доказательства и письменные пояснения, подтверждающие источники получения средств, за счет которых совершены эти сделки.</w:t>
      </w:r>
    </w:p>
    <w:p w:rsidR="0043602C" w:rsidRDefault="0043602C">
      <w:pPr>
        <w:pStyle w:val="ConsPlusNormal"/>
        <w:jc w:val="both"/>
      </w:pPr>
      <w:r>
        <w:t xml:space="preserve">(в ред. Указов Губернатора Свердловской области от 31.08.2020 </w:t>
      </w:r>
      <w:hyperlink r:id="rId38">
        <w:r>
          <w:rPr>
            <w:color w:val="0000FF"/>
          </w:rPr>
          <w:t>N 480-УГ</w:t>
        </w:r>
      </w:hyperlink>
      <w:r>
        <w:t xml:space="preserve">, от 31.05.2022 </w:t>
      </w:r>
      <w:hyperlink r:id="rId39">
        <w:r>
          <w:rPr>
            <w:color w:val="0000FF"/>
          </w:rPr>
          <w:t>N 267-УГ</w:t>
        </w:r>
      </w:hyperlink>
      <w:r>
        <w:t xml:space="preserve">, от 17.04.2025 </w:t>
      </w:r>
      <w:hyperlink r:id="rId40">
        <w:r>
          <w:rPr>
            <w:color w:val="0000FF"/>
          </w:rPr>
          <w:t>N 134-УГ</w:t>
        </w:r>
      </w:hyperlink>
      <w:r>
        <w:t>)</w:t>
      </w:r>
    </w:p>
    <w:p w:rsidR="0043602C" w:rsidRDefault="0043602C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43602C" w:rsidRDefault="0043602C">
      <w:pPr>
        <w:pStyle w:val="ConsPlusNormal"/>
        <w:spacing w:before="220"/>
        <w:ind w:firstLine="540"/>
        <w:jc w:val="both"/>
      </w:pPr>
      <w:r>
        <w:t xml:space="preserve">1) </w:t>
      </w:r>
      <w:hyperlink r:id="rId41">
        <w:r>
          <w:rPr>
            <w:color w:val="0000FF"/>
          </w:rPr>
          <w:t>Указ</w:t>
        </w:r>
      </w:hyperlink>
      <w:r>
        <w:t xml:space="preserve"> Губернатора Свердловской области от 11.10.2013 N 517-УГ "О мерах по реализации положений Федерального закона от 03 декабря 2012 года N 230-ФЗ "О контроле за соответствием расходов лиц, замещающих государственные должности, и иных лиц их доходам" ("Областная газета", 2013, 17 октября, N 471-472) с изменениями, внесенными Указами Губернатора Свердловской области от 04.02.2014 </w:t>
      </w:r>
      <w:hyperlink r:id="rId42">
        <w:r>
          <w:rPr>
            <w:color w:val="0000FF"/>
          </w:rPr>
          <w:t>N 57-УГ</w:t>
        </w:r>
      </w:hyperlink>
      <w:r>
        <w:t xml:space="preserve">, от 01.04.2015 </w:t>
      </w:r>
      <w:hyperlink r:id="rId43">
        <w:r>
          <w:rPr>
            <w:color w:val="0000FF"/>
          </w:rPr>
          <w:t>N 158-УГ</w:t>
        </w:r>
      </w:hyperlink>
      <w:r>
        <w:t xml:space="preserve">, от 28.04.2015 </w:t>
      </w:r>
      <w:hyperlink r:id="rId44">
        <w:r>
          <w:rPr>
            <w:color w:val="0000FF"/>
          </w:rPr>
          <w:t>N 189-УГ</w:t>
        </w:r>
      </w:hyperlink>
      <w:r>
        <w:t xml:space="preserve">, от 01.03.2016 </w:t>
      </w:r>
      <w:hyperlink r:id="rId45">
        <w:r>
          <w:rPr>
            <w:color w:val="0000FF"/>
          </w:rPr>
          <w:t>N 108-УГ</w:t>
        </w:r>
      </w:hyperlink>
      <w:r>
        <w:t xml:space="preserve"> и от 02.02.2017 </w:t>
      </w:r>
      <w:hyperlink r:id="rId46">
        <w:r>
          <w:rPr>
            <w:color w:val="0000FF"/>
          </w:rPr>
          <w:t>N 36-УГ</w:t>
        </w:r>
      </w:hyperlink>
      <w:r>
        <w:t>;</w:t>
      </w:r>
    </w:p>
    <w:p w:rsidR="0043602C" w:rsidRDefault="0043602C">
      <w:pPr>
        <w:pStyle w:val="ConsPlusNormal"/>
        <w:spacing w:before="220"/>
        <w:ind w:firstLine="540"/>
        <w:jc w:val="both"/>
      </w:pPr>
      <w:r>
        <w:t xml:space="preserve">2) </w:t>
      </w:r>
      <w:hyperlink r:id="rId47">
        <w:r>
          <w:rPr>
            <w:color w:val="0000FF"/>
          </w:rPr>
          <w:t>Указ</w:t>
        </w:r>
      </w:hyperlink>
      <w:r>
        <w:t xml:space="preserve"> Губернатора Свердловской области от 30.06.2014 N 334-УГ "Об утверждении Порядка проверки достоверности и полноты сведений о расходах, представляемых муниципальными служащими в Свердловской области" ("Официальный интернет-портал правовой информации Свердловской области" (</w:t>
      </w:r>
      <w:hyperlink r:id="rId48">
        <w:r>
          <w:rPr>
            <w:color w:val="0000FF"/>
          </w:rPr>
          <w:t>www.pravo.gov66.ru</w:t>
        </w:r>
      </w:hyperlink>
      <w:r>
        <w:t xml:space="preserve">), 2014, 7 июля, N 1915) с изменениями, внесенными Указами Губернатора Свердловской области от 18.03.2015 </w:t>
      </w:r>
      <w:hyperlink r:id="rId49">
        <w:r>
          <w:rPr>
            <w:color w:val="0000FF"/>
          </w:rPr>
          <w:t>N 132-УГ</w:t>
        </w:r>
      </w:hyperlink>
      <w:r>
        <w:t xml:space="preserve"> и от 02.02.2017 </w:t>
      </w:r>
      <w:hyperlink r:id="rId50">
        <w:r>
          <w:rPr>
            <w:color w:val="0000FF"/>
          </w:rPr>
          <w:t>N 35-УГ</w:t>
        </w:r>
      </w:hyperlink>
      <w:r>
        <w:t>.</w:t>
      </w:r>
    </w:p>
    <w:p w:rsidR="0043602C" w:rsidRDefault="0043602C">
      <w:pPr>
        <w:pStyle w:val="ConsPlusNormal"/>
        <w:spacing w:before="220"/>
        <w:ind w:firstLine="540"/>
        <w:jc w:val="both"/>
      </w:pPr>
      <w:r>
        <w:t>11. Контроль за исполнением настоящего Указа оставляю за собой.</w:t>
      </w:r>
    </w:p>
    <w:p w:rsidR="0043602C" w:rsidRDefault="0043602C">
      <w:pPr>
        <w:pStyle w:val="ConsPlusNormal"/>
        <w:spacing w:before="220"/>
        <w:ind w:firstLine="540"/>
        <w:jc w:val="both"/>
      </w:pPr>
      <w:r>
        <w:t>12. Настоящий Указ опубликовать на "Официальном интернет-портале правовой информации Свердловской области" (</w:t>
      </w:r>
      <w:hyperlink r:id="rId51">
        <w:r>
          <w:rPr>
            <w:color w:val="0000FF"/>
          </w:rPr>
          <w:t>www.pravo.gov66.ru</w:t>
        </w:r>
      </w:hyperlink>
      <w:r>
        <w:t>).</w:t>
      </w:r>
    </w:p>
    <w:p w:rsidR="0043602C" w:rsidRDefault="0043602C">
      <w:pPr>
        <w:pStyle w:val="ConsPlusNormal"/>
        <w:jc w:val="both"/>
      </w:pPr>
    </w:p>
    <w:p w:rsidR="0043602C" w:rsidRDefault="0043602C">
      <w:pPr>
        <w:pStyle w:val="ConsPlusNormal"/>
        <w:jc w:val="right"/>
      </w:pPr>
      <w:r>
        <w:t>Губернатор</w:t>
      </w:r>
    </w:p>
    <w:p w:rsidR="0043602C" w:rsidRDefault="0043602C">
      <w:pPr>
        <w:pStyle w:val="ConsPlusNormal"/>
        <w:jc w:val="right"/>
      </w:pPr>
      <w:r>
        <w:t>Свердловской области</w:t>
      </w:r>
    </w:p>
    <w:p w:rsidR="0043602C" w:rsidRDefault="0043602C">
      <w:pPr>
        <w:pStyle w:val="ConsPlusNormal"/>
        <w:jc w:val="right"/>
      </w:pPr>
      <w:r>
        <w:t>Е.В.КУЙВАШЕВ</w:t>
      </w:r>
    </w:p>
    <w:p w:rsidR="0043602C" w:rsidRDefault="0043602C">
      <w:pPr>
        <w:pStyle w:val="ConsPlusNormal"/>
      </w:pPr>
      <w:r>
        <w:t>г. Екатеринбург</w:t>
      </w:r>
    </w:p>
    <w:p w:rsidR="0043602C" w:rsidRDefault="0043602C">
      <w:pPr>
        <w:pStyle w:val="ConsPlusNormal"/>
        <w:spacing w:before="220"/>
      </w:pPr>
      <w:r>
        <w:t>12 декабря 2019 года</w:t>
      </w:r>
    </w:p>
    <w:p w:rsidR="0043602C" w:rsidRDefault="0043602C">
      <w:pPr>
        <w:pStyle w:val="ConsPlusNormal"/>
        <w:spacing w:before="220"/>
      </w:pPr>
      <w:r>
        <w:t>N 666-УГ</w:t>
      </w:r>
    </w:p>
    <w:p w:rsidR="0043602C" w:rsidRDefault="0043602C">
      <w:pPr>
        <w:pStyle w:val="ConsPlusNormal"/>
        <w:jc w:val="both"/>
      </w:pPr>
    </w:p>
    <w:p w:rsidR="0043602C" w:rsidRDefault="0043602C">
      <w:pPr>
        <w:pStyle w:val="ConsPlusNormal"/>
        <w:jc w:val="both"/>
      </w:pPr>
    </w:p>
    <w:p w:rsidR="0043602C" w:rsidRDefault="0043602C">
      <w:pPr>
        <w:pStyle w:val="ConsPlusNormal"/>
        <w:jc w:val="both"/>
      </w:pPr>
    </w:p>
    <w:p w:rsidR="0043602C" w:rsidRDefault="0043602C">
      <w:pPr>
        <w:pStyle w:val="ConsPlusNormal"/>
        <w:jc w:val="both"/>
      </w:pPr>
    </w:p>
    <w:p w:rsidR="0043602C" w:rsidRDefault="0043602C">
      <w:pPr>
        <w:pStyle w:val="ConsPlusNormal"/>
        <w:jc w:val="both"/>
      </w:pPr>
    </w:p>
    <w:p w:rsidR="0043602C" w:rsidRDefault="0043602C">
      <w:pPr>
        <w:pStyle w:val="ConsPlusNormal"/>
        <w:jc w:val="right"/>
        <w:outlineLvl w:val="0"/>
      </w:pPr>
      <w:r>
        <w:t>Утвержден</w:t>
      </w:r>
    </w:p>
    <w:p w:rsidR="0043602C" w:rsidRDefault="0043602C">
      <w:pPr>
        <w:pStyle w:val="ConsPlusNormal"/>
        <w:jc w:val="right"/>
      </w:pPr>
      <w:r>
        <w:t>Указом Губернатора</w:t>
      </w:r>
    </w:p>
    <w:p w:rsidR="0043602C" w:rsidRDefault="0043602C">
      <w:pPr>
        <w:pStyle w:val="ConsPlusNormal"/>
        <w:jc w:val="right"/>
      </w:pPr>
      <w:r>
        <w:t>Свердловской области</w:t>
      </w:r>
    </w:p>
    <w:p w:rsidR="0043602C" w:rsidRDefault="0043602C">
      <w:pPr>
        <w:pStyle w:val="ConsPlusNormal"/>
        <w:jc w:val="right"/>
      </w:pPr>
      <w:r>
        <w:t>от 12 декабря 2019 г. N 666-УГ</w:t>
      </w:r>
    </w:p>
    <w:p w:rsidR="0043602C" w:rsidRDefault="0043602C">
      <w:pPr>
        <w:pStyle w:val="ConsPlusNormal"/>
        <w:jc w:val="both"/>
      </w:pPr>
    </w:p>
    <w:p w:rsidR="0043602C" w:rsidRDefault="0043602C">
      <w:pPr>
        <w:pStyle w:val="ConsPlusTitle"/>
        <w:jc w:val="center"/>
      </w:pPr>
      <w:bookmarkStart w:id="2" w:name="P61"/>
      <w:bookmarkEnd w:id="2"/>
      <w:r>
        <w:t>ПОРЯДОК</w:t>
      </w:r>
    </w:p>
    <w:p w:rsidR="0043602C" w:rsidRDefault="0043602C">
      <w:pPr>
        <w:pStyle w:val="ConsPlusTitle"/>
        <w:jc w:val="center"/>
      </w:pPr>
      <w:r>
        <w:t>ПРИНЯТИЯ РЕШЕНИЯ ОБ ОСУЩЕСТВЛЕНИИ КОНТРОЛЯ ЗА РАСХОДАМИ</w:t>
      </w:r>
    </w:p>
    <w:p w:rsidR="0043602C" w:rsidRDefault="0043602C">
      <w:pPr>
        <w:pStyle w:val="ConsPlusTitle"/>
        <w:jc w:val="center"/>
      </w:pPr>
      <w:r>
        <w:t>ЛИЦ, ЗАМЕЩАЮЩИХ ОТДЕЛЬНЫЕ ГОСУДАРСТВЕННЫЕ ДОЛЖНОСТИ</w:t>
      </w:r>
    </w:p>
    <w:p w:rsidR="0043602C" w:rsidRDefault="0043602C">
      <w:pPr>
        <w:pStyle w:val="ConsPlusTitle"/>
        <w:jc w:val="center"/>
      </w:pPr>
      <w:r>
        <w:t>СВЕРДЛОВСКОЙ ОБЛАСТИ, МУНИЦИПАЛЬНЫЕ ДОЛЖНОСТИ</w:t>
      </w:r>
    </w:p>
    <w:p w:rsidR="0043602C" w:rsidRDefault="0043602C">
      <w:pPr>
        <w:pStyle w:val="ConsPlusTitle"/>
        <w:jc w:val="center"/>
      </w:pPr>
      <w:r>
        <w:t>В МУНИЦИПАЛЬНЫХ ОБРАЗОВАНИЯХ, РАСПОЛОЖЕННЫХ НА ТЕРРИТОРИИ</w:t>
      </w:r>
    </w:p>
    <w:p w:rsidR="0043602C" w:rsidRDefault="0043602C">
      <w:pPr>
        <w:pStyle w:val="ConsPlusTitle"/>
        <w:jc w:val="center"/>
      </w:pPr>
      <w:r>
        <w:t>СВЕРДЛОВСКОЙ ОБЛАСТИ, ГОСУДАРСТВЕННЫХ ГРАЖДАНСКИХ СЛУЖАЩИХ</w:t>
      </w:r>
    </w:p>
    <w:p w:rsidR="0043602C" w:rsidRDefault="0043602C">
      <w:pPr>
        <w:pStyle w:val="ConsPlusTitle"/>
        <w:jc w:val="center"/>
      </w:pPr>
      <w:r>
        <w:t>СВЕРДЛОВСКОЙ ОБЛАСТИ И МУНИЦИПАЛЬНЫХ СЛУЖАЩИХ</w:t>
      </w:r>
    </w:p>
    <w:p w:rsidR="0043602C" w:rsidRDefault="0043602C">
      <w:pPr>
        <w:pStyle w:val="ConsPlusTitle"/>
        <w:jc w:val="center"/>
      </w:pPr>
      <w:r>
        <w:t>В СВЕРДЛОВСКОЙ ОБЛАСТИ, А ТАКЖЕ ЗА РАСХОДАМИ</w:t>
      </w:r>
    </w:p>
    <w:p w:rsidR="0043602C" w:rsidRDefault="0043602C">
      <w:pPr>
        <w:pStyle w:val="ConsPlusTitle"/>
        <w:jc w:val="center"/>
      </w:pPr>
      <w:r>
        <w:lastRenderedPageBreak/>
        <w:t>ИХ СУПРУГ (СУПРУГОВ) И НЕСОВЕРШЕННОЛЕТНИХ ДЕТЕЙ</w:t>
      </w:r>
    </w:p>
    <w:p w:rsidR="0043602C" w:rsidRDefault="0043602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360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02C" w:rsidRDefault="0043602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02C" w:rsidRDefault="0043602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602C" w:rsidRDefault="004360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602C" w:rsidRDefault="0043602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31.08.2020 </w:t>
            </w:r>
            <w:hyperlink r:id="rId52">
              <w:r>
                <w:rPr>
                  <w:color w:val="0000FF"/>
                </w:rPr>
                <w:t>N 480-УГ</w:t>
              </w:r>
            </w:hyperlink>
            <w:r>
              <w:rPr>
                <w:color w:val="392C69"/>
              </w:rPr>
              <w:t>,</w:t>
            </w:r>
          </w:p>
          <w:p w:rsidR="0043602C" w:rsidRDefault="004360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31.05.2022 </w:t>
            </w:r>
            <w:hyperlink r:id="rId53">
              <w:r>
                <w:rPr>
                  <w:color w:val="0000FF"/>
                </w:rPr>
                <w:t>N 267-УГ</w:t>
              </w:r>
            </w:hyperlink>
            <w:r>
              <w:rPr>
                <w:color w:val="392C69"/>
              </w:rPr>
              <w:t xml:space="preserve">, от 22.11.2022 </w:t>
            </w:r>
            <w:hyperlink r:id="rId54">
              <w:r>
                <w:rPr>
                  <w:color w:val="0000FF"/>
                </w:rPr>
                <w:t>N 592-УГ</w:t>
              </w:r>
            </w:hyperlink>
            <w:r>
              <w:rPr>
                <w:color w:val="392C69"/>
              </w:rPr>
              <w:t xml:space="preserve">, от 20.03.2023 </w:t>
            </w:r>
            <w:hyperlink r:id="rId55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02C" w:rsidRDefault="0043602C">
            <w:pPr>
              <w:pStyle w:val="ConsPlusNormal"/>
            </w:pPr>
          </w:p>
        </w:tc>
      </w:tr>
    </w:tbl>
    <w:p w:rsidR="0043602C" w:rsidRDefault="0043602C">
      <w:pPr>
        <w:pStyle w:val="ConsPlusNormal"/>
        <w:jc w:val="both"/>
      </w:pPr>
    </w:p>
    <w:p w:rsidR="0043602C" w:rsidRDefault="0043602C">
      <w:pPr>
        <w:pStyle w:val="ConsPlusNormal"/>
        <w:ind w:firstLine="540"/>
        <w:jc w:val="both"/>
      </w:pPr>
      <w:bookmarkStart w:id="3" w:name="P74"/>
      <w:bookmarkEnd w:id="3"/>
      <w:r>
        <w:t>1. Настоящий порядок определяет правила принятия решения об осуществлении контроля за расходами лиц, замещающих государственные должности Свердловской области, за исключением мировых судей Свердловской области (далее - лица, замещающие государственные должности), муниципальные должности в муниципальных образованиях, расположенных на территории Свердловской области (далее - лица, замещающие муниципальные должности), государственных гражданских служащих Свердловской области (далее - гражданские служащие) и муниципальных служащих, замещающих должности муниципальной службы в органах местного самоуправления муниципальных образований, расположенных на территории Свердловской области (далее - муниципальные служащие), а также за расходами их супруг (супругов) и несовершеннолетних детей (далее - контроль за расходами).</w:t>
      </w:r>
    </w:p>
    <w:p w:rsidR="0043602C" w:rsidRDefault="0043602C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Указа</w:t>
        </w:r>
      </w:hyperlink>
      <w:r>
        <w:t xml:space="preserve"> Губернатора Свердловской области от 22.11.2022 N 592-УГ)</w:t>
      </w:r>
    </w:p>
    <w:p w:rsidR="0043602C" w:rsidRDefault="0043602C">
      <w:pPr>
        <w:pStyle w:val="ConsPlusNormal"/>
        <w:spacing w:before="220"/>
        <w:ind w:firstLine="540"/>
        <w:jc w:val="both"/>
      </w:pPr>
      <w:bookmarkStart w:id="4" w:name="P76"/>
      <w:bookmarkEnd w:id="4"/>
      <w:r>
        <w:t xml:space="preserve">2. Основанием для принятия решения об осуществлении контроля за расходами лица, замещающего одну из должностей, указанных в </w:t>
      </w:r>
      <w:hyperlink w:anchor="P74">
        <w:r>
          <w:rPr>
            <w:color w:val="0000FF"/>
          </w:rPr>
          <w:t>пункте 1</w:t>
        </w:r>
      </w:hyperlink>
      <w:r>
        <w:t xml:space="preserve"> настоящего порядка,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на общую сумму, превышающую общий доход данного лица и его супруги (супруга) за три последних года, предшествующих отчетному периоду.</w:t>
      </w:r>
    </w:p>
    <w:p w:rsidR="0043602C" w:rsidRDefault="0043602C">
      <w:pPr>
        <w:pStyle w:val="ConsPlusNormal"/>
        <w:jc w:val="both"/>
      </w:pPr>
      <w:r>
        <w:t xml:space="preserve">(в ред. Указов Губернатора Свердловской области от 31.08.2020 </w:t>
      </w:r>
      <w:hyperlink r:id="rId57">
        <w:r>
          <w:rPr>
            <w:color w:val="0000FF"/>
          </w:rPr>
          <w:t>N 480-УГ</w:t>
        </w:r>
      </w:hyperlink>
      <w:r>
        <w:t xml:space="preserve">, от 31.05.2022 </w:t>
      </w:r>
      <w:hyperlink r:id="rId58">
        <w:r>
          <w:rPr>
            <w:color w:val="0000FF"/>
          </w:rPr>
          <w:t>N 267-УГ</w:t>
        </w:r>
      </w:hyperlink>
      <w:r>
        <w:t>)</w:t>
      </w:r>
    </w:p>
    <w:p w:rsidR="0043602C" w:rsidRDefault="0043602C">
      <w:pPr>
        <w:pStyle w:val="ConsPlusNormal"/>
        <w:spacing w:before="220"/>
        <w:ind w:firstLine="540"/>
        <w:jc w:val="both"/>
      </w:pPr>
      <w:r>
        <w:t xml:space="preserve">3. Информация, указанная в </w:t>
      </w:r>
      <w:hyperlink w:anchor="P76">
        <w:r>
          <w:rPr>
            <w:color w:val="0000FF"/>
          </w:rPr>
          <w:t>пункте 2</w:t>
        </w:r>
      </w:hyperlink>
      <w:r>
        <w:t xml:space="preserve"> настоящего порядка, представляется в соответствии с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 в письменной форме уполномоченному должностному лицу, указанному в </w:t>
      </w:r>
      <w:hyperlink w:anchor="P79">
        <w:r>
          <w:rPr>
            <w:color w:val="0000FF"/>
          </w:rPr>
          <w:t>пункте 4</w:t>
        </w:r>
      </w:hyperlink>
      <w:r>
        <w:t xml:space="preserve"> настоящего порядка, для принятия решения об осуществлении контроля за расходами.</w:t>
      </w:r>
    </w:p>
    <w:p w:rsidR="0043602C" w:rsidRDefault="0043602C">
      <w:pPr>
        <w:pStyle w:val="ConsPlusNormal"/>
        <w:spacing w:before="220"/>
        <w:ind w:firstLine="540"/>
        <w:jc w:val="both"/>
      </w:pPr>
      <w:bookmarkStart w:id="5" w:name="P79"/>
      <w:bookmarkEnd w:id="5"/>
      <w:r>
        <w:t>4. Установить, что решение об осуществлении контроля за расходами принимает:</w:t>
      </w:r>
    </w:p>
    <w:p w:rsidR="0043602C" w:rsidRDefault="0043602C">
      <w:pPr>
        <w:pStyle w:val="ConsPlusNormal"/>
        <w:spacing w:before="220"/>
        <w:ind w:firstLine="540"/>
        <w:jc w:val="both"/>
      </w:pPr>
      <w:r>
        <w:t xml:space="preserve">1) Губернатор Свердловской области в отношении депутатов Законодательного Собрания Свердловской области и лиц, замещающих государственные должности, указанных в </w:t>
      </w:r>
      <w:hyperlink r:id="rId60">
        <w:r>
          <w:rPr>
            <w:color w:val="0000FF"/>
          </w:rPr>
          <w:t>части четвертой пункта 2 статьи 12-1</w:t>
        </w:r>
      </w:hyperlink>
      <w:r>
        <w:t xml:space="preserve"> Закона Свердловской области от 20 февраля 2009 года N 2-ОЗ "О противодействии коррупции в Свердловской области";</w:t>
      </w:r>
    </w:p>
    <w:p w:rsidR="0043602C" w:rsidRDefault="0043602C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Указа</w:t>
        </w:r>
      </w:hyperlink>
      <w:r>
        <w:t xml:space="preserve"> Губернатора Свердловской области от 31.05.2022 N 267-УГ)</w:t>
      </w:r>
    </w:p>
    <w:p w:rsidR="0043602C" w:rsidRDefault="0043602C">
      <w:pPr>
        <w:pStyle w:val="ConsPlusNormal"/>
        <w:spacing w:before="220"/>
        <w:ind w:firstLine="540"/>
        <w:jc w:val="both"/>
      </w:pPr>
      <w:bookmarkStart w:id="6" w:name="P82"/>
      <w:bookmarkEnd w:id="6"/>
      <w:r>
        <w:t>2) Директор Департамента противодействия коррупции Свердловской области в отношении гражданских служащих, замещающих должности руководителей областных и территориальных исполнительных органов государственной власти Свердловской области и заместителей руководителей областных исполнительных органов государственной власти Свердловской области, лиц, замещающих муниципальные должности, муниципальных служащих, а также в отношении их супруг (супругов) и несовершеннолетних детей;</w:t>
      </w:r>
    </w:p>
    <w:p w:rsidR="0043602C" w:rsidRDefault="0043602C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Указа</w:t>
        </w:r>
      </w:hyperlink>
      <w:r>
        <w:t xml:space="preserve"> Губернатора Свердловской области от 20.03.2023 N 120-УГ)</w:t>
      </w:r>
    </w:p>
    <w:p w:rsidR="0043602C" w:rsidRDefault="0043602C">
      <w:pPr>
        <w:pStyle w:val="ConsPlusNormal"/>
        <w:spacing w:before="220"/>
        <w:ind w:firstLine="540"/>
        <w:jc w:val="both"/>
      </w:pPr>
      <w:r>
        <w:t xml:space="preserve">3) руководитель государственного органа Свердловской области, в котором гражданский служащий замещает должность государственной гражданской службы Свердловской области, в </w:t>
      </w:r>
      <w:r>
        <w:lastRenderedPageBreak/>
        <w:t xml:space="preserve">отношении гражданских служащих, за исключением гражданских служащих, указанных в </w:t>
      </w:r>
      <w:hyperlink w:anchor="P82">
        <w:r>
          <w:rPr>
            <w:color w:val="0000FF"/>
          </w:rPr>
          <w:t>подпункте 2</w:t>
        </w:r>
      </w:hyperlink>
      <w:r>
        <w:t xml:space="preserve"> настоящего пункта, а также в отношении их супруг (супругов) и несовершеннолетних детей.</w:t>
      </w:r>
    </w:p>
    <w:p w:rsidR="0043602C" w:rsidRDefault="0043602C">
      <w:pPr>
        <w:pStyle w:val="ConsPlusNormal"/>
        <w:jc w:val="both"/>
      </w:pPr>
    </w:p>
    <w:p w:rsidR="0043602C" w:rsidRDefault="0043602C">
      <w:pPr>
        <w:pStyle w:val="ConsPlusNormal"/>
        <w:jc w:val="both"/>
      </w:pPr>
    </w:p>
    <w:p w:rsidR="0043602C" w:rsidRDefault="0043602C">
      <w:pPr>
        <w:pStyle w:val="ConsPlusNormal"/>
        <w:jc w:val="both"/>
      </w:pPr>
    </w:p>
    <w:p w:rsidR="0043602C" w:rsidRDefault="0043602C">
      <w:pPr>
        <w:pStyle w:val="ConsPlusNormal"/>
        <w:jc w:val="both"/>
      </w:pPr>
    </w:p>
    <w:p w:rsidR="0043602C" w:rsidRDefault="0043602C">
      <w:pPr>
        <w:pStyle w:val="ConsPlusNormal"/>
        <w:jc w:val="both"/>
      </w:pPr>
    </w:p>
    <w:p w:rsidR="0043602C" w:rsidRDefault="0043602C">
      <w:pPr>
        <w:pStyle w:val="ConsPlusNormal"/>
        <w:jc w:val="right"/>
        <w:outlineLvl w:val="0"/>
      </w:pPr>
      <w:r>
        <w:t>Утвержден</w:t>
      </w:r>
    </w:p>
    <w:p w:rsidR="0043602C" w:rsidRDefault="0043602C">
      <w:pPr>
        <w:pStyle w:val="ConsPlusNormal"/>
        <w:jc w:val="right"/>
      </w:pPr>
      <w:r>
        <w:t>Указом Губернатора</w:t>
      </w:r>
    </w:p>
    <w:p w:rsidR="0043602C" w:rsidRDefault="0043602C">
      <w:pPr>
        <w:pStyle w:val="ConsPlusNormal"/>
        <w:jc w:val="right"/>
      </w:pPr>
      <w:r>
        <w:t>Свердловской области</w:t>
      </w:r>
    </w:p>
    <w:p w:rsidR="0043602C" w:rsidRDefault="0043602C">
      <w:pPr>
        <w:pStyle w:val="ConsPlusNormal"/>
        <w:jc w:val="right"/>
      </w:pPr>
      <w:r>
        <w:t>от 12 декабря 2019 г. N 666-УГ</w:t>
      </w:r>
    </w:p>
    <w:p w:rsidR="0043602C" w:rsidRDefault="0043602C">
      <w:pPr>
        <w:pStyle w:val="ConsPlusNormal"/>
        <w:jc w:val="both"/>
      </w:pPr>
    </w:p>
    <w:p w:rsidR="0043602C" w:rsidRDefault="0043602C">
      <w:pPr>
        <w:pStyle w:val="ConsPlusTitle"/>
        <w:jc w:val="center"/>
      </w:pPr>
      <w:bookmarkStart w:id="7" w:name="P95"/>
      <w:bookmarkEnd w:id="7"/>
      <w:r>
        <w:t>ПОРЯДОК</w:t>
      </w:r>
    </w:p>
    <w:p w:rsidR="0043602C" w:rsidRDefault="0043602C">
      <w:pPr>
        <w:pStyle w:val="ConsPlusTitle"/>
        <w:jc w:val="center"/>
      </w:pPr>
      <w:r>
        <w:t>ПРОВЕРКИ ДОСТОВЕРНОСТИ И ПОЛНОТЫ СВЕДЕНИЙ О РАСХОДАХ,</w:t>
      </w:r>
    </w:p>
    <w:p w:rsidR="0043602C" w:rsidRDefault="0043602C">
      <w:pPr>
        <w:pStyle w:val="ConsPlusTitle"/>
        <w:jc w:val="center"/>
      </w:pPr>
      <w:r>
        <w:t>ПРЕДСТАВЛЯЕМЫХ МУНИЦИПАЛЬНЫМИ СЛУЖАЩИМИ</w:t>
      </w:r>
    </w:p>
    <w:p w:rsidR="0043602C" w:rsidRDefault="0043602C">
      <w:pPr>
        <w:pStyle w:val="ConsPlusTitle"/>
        <w:jc w:val="center"/>
      </w:pPr>
      <w:r>
        <w:t>В СВЕРДЛОВСКОЙ ОБЛАСТИ</w:t>
      </w:r>
    </w:p>
    <w:p w:rsidR="0043602C" w:rsidRDefault="0043602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360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02C" w:rsidRDefault="0043602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02C" w:rsidRDefault="0043602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602C" w:rsidRDefault="004360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602C" w:rsidRDefault="0043602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Свердловской области от 31.08.2020 </w:t>
            </w:r>
            <w:hyperlink r:id="rId63">
              <w:r>
                <w:rPr>
                  <w:color w:val="0000FF"/>
                </w:rPr>
                <w:t>N 480-УГ</w:t>
              </w:r>
            </w:hyperlink>
            <w:r>
              <w:rPr>
                <w:color w:val="392C69"/>
              </w:rPr>
              <w:t>,</w:t>
            </w:r>
          </w:p>
          <w:p w:rsidR="0043602C" w:rsidRDefault="004360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16.02.2021 </w:t>
            </w:r>
            <w:hyperlink r:id="rId64">
              <w:r>
                <w:rPr>
                  <w:color w:val="0000FF"/>
                </w:rPr>
                <w:t>N 68-УГ</w:t>
              </w:r>
            </w:hyperlink>
            <w:r>
              <w:rPr>
                <w:color w:val="392C69"/>
              </w:rPr>
              <w:t xml:space="preserve">, от 31.05.2022 </w:t>
            </w:r>
            <w:hyperlink r:id="rId65">
              <w:r>
                <w:rPr>
                  <w:color w:val="0000FF"/>
                </w:rPr>
                <w:t>N 267-УГ</w:t>
              </w:r>
            </w:hyperlink>
            <w:r>
              <w:rPr>
                <w:color w:val="392C69"/>
              </w:rPr>
              <w:t xml:space="preserve">, от 22.11.2022 </w:t>
            </w:r>
            <w:hyperlink r:id="rId66">
              <w:r>
                <w:rPr>
                  <w:color w:val="0000FF"/>
                </w:rPr>
                <w:t>N 592-УГ</w:t>
              </w:r>
            </w:hyperlink>
            <w:r>
              <w:rPr>
                <w:color w:val="392C69"/>
              </w:rPr>
              <w:t>,</w:t>
            </w:r>
          </w:p>
          <w:p w:rsidR="0043602C" w:rsidRDefault="0043602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20.03.2023 </w:t>
            </w:r>
            <w:hyperlink r:id="rId67">
              <w:r>
                <w:rPr>
                  <w:color w:val="0000FF"/>
                </w:rPr>
                <w:t>N 120-УГ</w:t>
              </w:r>
            </w:hyperlink>
            <w:r>
              <w:rPr>
                <w:color w:val="392C69"/>
              </w:rPr>
              <w:t xml:space="preserve">, от 17.04.2025 </w:t>
            </w:r>
            <w:hyperlink r:id="rId68">
              <w:r>
                <w:rPr>
                  <w:color w:val="0000FF"/>
                </w:rPr>
                <w:t>N 134-УГ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02C" w:rsidRDefault="0043602C">
            <w:pPr>
              <w:pStyle w:val="ConsPlusNormal"/>
            </w:pPr>
          </w:p>
        </w:tc>
      </w:tr>
    </w:tbl>
    <w:p w:rsidR="0043602C" w:rsidRDefault="0043602C">
      <w:pPr>
        <w:pStyle w:val="ConsPlusNormal"/>
        <w:jc w:val="both"/>
      </w:pPr>
    </w:p>
    <w:p w:rsidR="0043602C" w:rsidRDefault="0043602C">
      <w:pPr>
        <w:pStyle w:val="ConsPlusNormal"/>
        <w:ind w:firstLine="540"/>
        <w:jc w:val="both"/>
      </w:pPr>
      <w:r>
        <w:t>1. Настоящий порядок устанавливает процедуру проверки достоверности и полноты сведений, представляемых муниципальными служащими, замещающими должности муниципальной службы в органах местного самоуправления муниципальных образований, расположенных на территории Свердловской области (далее - органы местного самоуправления),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муниципальный служащий),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проверка).</w:t>
      </w:r>
    </w:p>
    <w:p w:rsidR="0043602C" w:rsidRDefault="0043602C">
      <w:pPr>
        <w:pStyle w:val="ConsPlusNormal"/>
        <w:jc w:val="both"/>
      </w:pPr>
      <w:r>
        <w:t xml:space="preserve">(в ред. Указов Губернатора Свердловской области от 31.08.2020 </w:t>
      </w:r>
      <w:hyperlink r:id="rId69">
        <w:r>
          <w:rPr>
            <w:color w:val="0000FF"/>
          </w:rPr>
          <w:t>N 480-УГ</w:t>
        </w:r>
      </w:hyperlink>
      <w:r>
        <w:t xml:space="preserve">, от 31.05.2022 </w:t>
      </w:r>
      <w:hyperlink r:id="rId70">
        <w:r>
          <w:rPr>
            <w:color w:val="0000FF"/>
          </w:rPr>
          <w:t>N 267-УГ</w:t>
        </w:r>
      </w:hyperlink>
      <w:r>
        <w:t xml:space="preserve">, от 22.11.2022 </w:t>
      </w:r>
      <w:hyperlink r:id="rId71">
        <w:r>
          <w:rPr>
            <w:color w:val="0000FF"/>
          </w:rPr>
          <w:t>N 592-УГ</w:t>
        </w:r>
      </w:hyperlink>
      <w:r>
        <w:t>)</w:t>
      </w:r>
    </w:p>
    <w:p w:rsidR="0043602C" w:rsidRDefault="0043602C">
      <w:pPr>
        <w:pStyle w:val="ConsPlusNormal"/>
        <w:spacing w:before="220"/>
        <w:ind w:firstLine="540"/>
        <w:jc w:val="both"/>
      </w:pPr>
      <w:r>
        <w:t xml:space="preserve">2. Проверка является частью контроля за соответствием расходов муниципального служащего, расходов его супруги (супруга) и несовершеннолетних детей, осуществляемого в случаях и порядке, установленных Федеральным </w:t>
      </w:r>
      <w:hyperlink r:id="rId72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 (далее - контроль за расходами).</w:t>
      </w:r>
    </w:p>
    <w:p w:rsidR="0043602C" w:rsidRDefault="0043602C">
      <w:pPr>
        <w:pStyle w:val="ConsPlusNormal"/>
        <w:spacing w:before="220"/>
        <w:ind w:firstLine="540"/>
        <w:jc w:val="both"/>
      </w:pPr>
      <w:r>
        <w:t xml:space="preserve">Решение об осуществлении контроля за расходами принимает Директор Департамента противодействия коррупции Свердловской области в соответствии с порядком, утвержденным Указом Губернатора Свердловской области о мерах по реализации положений Федерального </w:t>
      </w:r>
      <w:hyperlink r:id="rId73">
        <w:r>
          <w:rPr>
            <w:color w:val="0000FF"/>
          </w:rPr>
          <w:t>закона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доходам".</w:t>
      </w:r>
    </w:p>
    <w:p w:rsidR="0043602C" w:rsidRDefault="0043602C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Указа</w:t>
        </w:r>
      </w:hyperlink>
      <w:r>
        <w:t xml:space="preserve"> Губернатора Свердловской области от 20.03.2023 N 120-УГ)</w:t>
      </w:r>
    </w:p>
    <w:p w:rsidR="0043602C" w:rsidRDefault="0043602C">
      <w:pPr>
        <w:pStyle w:val="ConsPlusNormal"/>
        <w:spacing w:before="220"/>
        <w:ind w:firstLine="540"/>
        <w:jc w:val="both"/>
      </w:pPr>
      <w:r>
        <w:lastRenderedPageBreak/>
        <w:t>Проверка проводится Департаментом противодействия коррупции Свердловской области (далее - Департамент).</w:t>
      </w:r>
    </w:p>
    <w:p w:rsidR="0043602C" w:rsidRDefault="0043602C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Указа</w:t>
        </w:r>
      </w:hyperlink>
      <w:r>
        <w:t xml:space="preserve"> Губернатора Свердловской области от 20.03.2023 N 120-УГ)</w:t>
      </w:r>
    </w:p>
    <w:p w:rsidR="0043602C" w:rsidRDefault="0043602C">
      <w:pPr>
        <w:pStyle w:val="ConsPlusNormal"/>
        <w:spacing w:before="220"/>
        <w:ind w:firstLine="540"/>
        <w:jc w:val="both"/>
      </w:pPr>
      <w:r>
        <w:t>3. В случае когда сумма сделок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совершенных муниципальным служащим, его супругой (супругом) и (или) несовершеннолетними детьми в течение отчетного периода превышает общий доход муниципального служащего и его супруги (супруга) за три последних года, предшествующих отчетному периоду, при этом муниципальным служащим представлены документальные доказательства и письменные пояснения, подтверждающие источники получения средств, за счет которых совершены эти сделки, проверка не проводится.</w:t>
      </w:r>
    </w:p>
    <w:p w:rsidR="0043602C" w:rsidRDefault="0043602C">
      <w:pPr>
        <w:pStyle w:val="ConsPlusNormal"/>
        <w:jc w:val="both"/>
      </w:pPr>
      <w:r>
        <w:t xml:space="preserve">(в ред. Указов Губернатора Свердловской области от 31.08.2020 </w:t>
      </w:r>
      <w:hyperlink r:id="rId76">
        <w:r>
          <w:rPr>
            <w:color w:val="0000FF"/>
          </w:rPr>
          <w:t>N 480-УГ</w:t>
        </w:r>
      </w:hyperlink>
      <w:r>
        <w:t xml:space="preserve">, от 31.05.2022 </w:t>
      </w:r>
      <w:hyperlink r:id="rId77">
        <w:r>
          <w:rPr>
            <w:color w:val="0000FF"/>
          </w:rPr>
          <w:t>N 267-УГ</w:t>
        </w:r>
      </w:hyperlink>
      <w:r>
        <w:t>)</w:t>
      </w:r>
    </w:p>
    <w:p w:rsidR="0043602C" w:rsidRDefault="0043602C">
      <w:pPr>
        <w:pStyle w:val="ConsPlusNormal"/>
        <w:spacing w:before="220"/>
        <w:ind w:firstLine="540"/>
        <w:jc w:val="both"/>
      </w:pPr>
      <w:r>
        <w:t xml:space="preserve">Департамент при наличии основания, указанного в части первой настоящего пункта, по итогам осуществленного в соответствии со </w:t>
      </w:r>
      <w:hyperlink r:id="rId78">
        <w:r>
          <w:rPr>
            <w:color w:val="0000FF"/>
          </w:rPr>
          <w:t>статьей 10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анализа информации, поступившей в соответствии со </w:t>
      </w:r>
      <w:hyperlink r:id="rId79">
        <w:r>
          <w:rPr>
            <w:color w:val="0000FF"/>
          </w:rPr>
          <w:t>статьей 4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подготавливает заключение.</w:t>
      </w:r>
    </w:p>
    <w:p w:rsidR="0043602C" w:rsidRDefault="0043602C">
      <w:pPr>
        <w:pStyle w:val="ConsPlusNormal"/>
        <w:spacing w:before="220"/>
        <w:ind w:firstLine="540"/>
        <w:jc w:val="both"/>
      </w:pPr>
      <w:r>
        <w:t>4. Проверка осуществляется Департаментом самостоятельно или путем направления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(далее - органы и иные организации).</w:t>
      </w:r>
    </w:p>
    <w:p w:rsidR="0043602C" w:rsidRDefault="0043602C">
      <w:pPr>
        <w:pStyle w:val="ConsPlusNormal"/>
        <w:spacing w:before="220"/>
        <w:ind w:firstLine="540"/>
        <w:jc w:val="both"/>
      </w:pPr>
      <w:r>
        <w:t xml:space="preserve">Запросы в федеральные органы исполнительной власти, уполномоченные на осуществление оперативно-разыскной деятельности, о проведении оперативно-разыскных мероприятий по основаниям, установленным </w:t>
      </w:r>
      <w:hyperlink r:id="rId80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года N 144-ФЗ "Об оперативно-розыскной деятельности", направляются Губернатором Свердловской области.</w:t>
      </w:r>
    </w:p>
    <w:p w:rsidR="0043602C" w:rsidRDefault="0043602C">
      <w:pPr>
        <w:pStyle w:val="ConsPlusNormal"/>
        <w:jc w:val="both"/>
      </w:pPr>
      <w:r>
        <w:t xml:space="preserve">(часть вторая в ред. </w:t>
      </w:r>
      <w:hyperlink r:id="rId81">
        <w:r>
          <w:rPr>
            <w:color w:val="0000FF"/>
          </w:rPr>
          <w:t>Указа</w:t>
        </w:r>
      </w:hyperlink>
      <w:r>
        <w:t xml:space="preserve"> Губернатора Свердловской области от 17.04.2025 N 134-УГ)</w:t>
      </w:r>
    </w:p>
    <w:p w:rsidR="0043602C" w:rsidRDefault="0043602C">
      <w:pPr>
        <w:pStyle w:val="ConsPlusNormal"/>
        <w:spacing w:before="220"/>
        <w:ind w:firstLine="540"/>
        <w:jc w:val="both"/>
      </w:pPr>
      <w:r>
        <w:t xml:space="preserve"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в соответствии с </w:t>
      </w:r>
      <w:hyperlink r:id="rId82">
        <w:r>
          <w:rPr>
            <w:color w:val="0000FF"/>
          </w:rPr>
          <w:t>пунктом 19</w:t>
        </w:r>
      </w:hyperlink>
      <w:r>
        <w:t xml:space="preserve"> Указа Президента Российской Федерации от 2 апреля 2013 года N 309 "О мерах по реализации отдельных положений Федерального закона "О противодействии коррупции" направляются Губернатором Свердловской области или Заместителем Губернатора Свердловской области - Руководителем Аппарата Губернатора Свердловской области и Правительства Свердловской области.</w:t>
      </w:r>
    </w:p>
    <w:p w:rsidR="0043602C" w:rsidRDefault="0043602C">
      <w:pPr>
        <w:pStyle w:val="ConsPlusNormal"/>
        <w:jc w:val="both"/>
      </w:pPr>
      <w:r>
        <w:t xml:space="preserve">(часть третья введена </w:t>
      </w:r>
      <w:hyperlink r:id="rId83">
        <w:r>
          <w:rPr>
            <w:color w:val="0000FF"/>
          </w:rPr>
          <w:t>Указом</w:t>
        </w:r>
      </w:hyperlink>
      <w:r>
        <w:t xml:space="preserve"> Губернатора Свердловской области от 17.04.2025 N 134-УГ)</w:t>
      </w:r>
    </w:p>
    <w:p w:rsidR="0043602C" w:rsidRDefault="0043602C">
      <w:pPr>
        <w:pStyle w:val="ConsPlusNormal"/>
        <w:spacing w:before="220"/>
        <w:ind w:firstLine="540"/>
        <w:jc w:val="both"/>
      </w:pPr>
      <w:r>
        <w:t>5. При проведении проверки Департамент вправе:</w:t>
      </w:r>
    </w:p>
    <w:p w:rsidR="0043602C" w:rsidRDefault="0043602C">
      <w:pPr>
        <w:pStyle w:val="ConsPlusNormal"/>
        <w:spacing w:before="220"/>
        <w:ind w:firstLine="540"/>
        <w:jc w:val="both"/>
      </w:pPr>
      <w:r>
        <w:t>1) проводить по своей инициативе беседу с муниципальным служащим;</w:t>
      </w:r>
    </w:p>
    <w:p w:rsidR="0043602C" w:rsidRDefault="0043602C">
      <w:pPr>
        <w:pStyle w:val="ConsPlusNormal"/>
        <w:spacing w:before="220"/>
        <w:ind w:firstLine="540"/>
        <w:jc w:val="both"/>
      </w:pPr>
      <w:r>
        <w:t>2) изучать поступившие от муниципального служащего дополнительные материалы;</w:t>
      </w:r>
    </w:p>
    <w:p w:rsidR="0043602C" w:rsidRDefault="0043602C">
      <w:pPr>
        <w:pStyle w:val="ConsPlusNormal"/>
        <w:spacing w:before="220"/>
        <w:ind w:firstLine="540"/>
        <w:jc w:val="both"/>
      </w:pPr>
      <w:r>
        <w:t>3) получать от муниципального служащего пояснения по представленным им сведениям и материалам;</w:t>
      </w:r>
    </w:p>
    <w:p w:rsidR="0043602C" w:rsidRDefault="0043602C">
      <w:pPr>
        <w:pStyle w:val="ConsPlusNormal"/>
        <w:spacing w:before="220"/>
        <w:ind w:firstLine="540"/>
        <w:jc w:val="both"/>
      </w:pPr>
      <w:r>
        <w:t xml:space="preserve">4) направлять в установленном порядке запросы в органы и иные организации об имеющейся у них информации о доходах, расходах, об имуществе и обязательствах имущественного характера </w:t>
      </w:r>
      <w:r>
        <w:lastRenderedPageBreak/>
        <w:t>муниципального служащего, его супруги (супруга) и несовершеннолетних детей, а также об источниках получения расходуемых средств;</w:t>
      </w:r>
    </w:p>
    <w:p w:rsidR="0043602C" w:rsidRDefault="0043602C">
      <w:pPr>
        <w:pStyle w:val="ConsPlusNormal"/>
        <w:spacing w:before="220"/>
        <w:ind w:firstLine="540"/>
        <w:jc w:val="both"/>
      </w:pPr>
      <w:r>
        <w:t>5) наводить справки у физических лиц и получать от них с их согласия информацию.</w:t>
      </w:r>
    </w:p>
    <w:p w:rsidR="0043602C" w:rsidRDefault="0043602C">
      <w:pPr>
        <w:pStyle w:val="ConsPlusNormal"/>
        <w:spacing w:before="220"/>
        <w:ind w:firstLine="540"/>
        <w:jc w:val="both"/>
      </w:pPr>
      <w:r>
        <w:t>6. При проведении проверки муниципальный служащий вправе:</w:t>
      </w:r>
    </w:p>
    <w:p w:rsidR="0043602C" w:rsidRDefault="0043602C">
      <w:pPr>
        <w:pStyle w:val="ConsPlusNormal"/>
        <w:spacing w:before="220"/>
        <w:ind w:firstLine="540"/>
        <w:jc w:val="both"/>
      </w:pPr>
      <w:bookmarkStart w:id="8" w:name="P126"/>
      <w:bookmarkEnd w:id="8"/>
      <w:r>
        <w:t>1) давать пояснения в письменной форме в ходе проверки и по ее результатам;</w:t>
      </w:r>
    </w:p>
    <w:p w:rsidR="0043602C" w:rsidRDefault="0043602C">
      <w:pPr>
        <w:pStyle w:val="ConsPlusNormal"/>
        <w:spacing w:before="220"/>
        <w:ind w:firstLine="540"/>
        <w:jc w:val="both"/>
      </w:pPr>
      <w:bookmarkStart w:id="9" w:name="P127"/>
      <w:bookmarkEnd w:id="9"/>
      <w:r>
        <w:t>2) представлять дополнительные материалы и давать по ним пояснения в письменной форме;</w:t>
      </w:r>
    </w:p>
    <w:p w:rsidR="0043602C" w:rsidRDefault="0043602C">
      <w:pPr>
        <w:pStyle w:val="ConsPlusNormal"/>
        <w:spacing w:before="220"/>
        <w:ind w:firstLine="540"/>
        <w:jc w:val="both"/>
      </w:pPr>
      <w:r>
        <w:t>3) обращаться с ходатайством в Департамент о проведении с ним беседы по вопросам, связанным с осуществлением контроля за его расходами, а также за расходами его супруги (супруга) и несовершеннолетних детей. Данное ходатайство подлежит обязательному удовлетворению в течение 7 рабочих дней (в случае наличия уважительной причины - в срок, согласованный с муниципальным служащим) со дня поступления ходатайства в Департамент.</w:t>
      </w:r>
    </w:p>
    <w:p w:rsidR="0043602C" w:rsidRDefault="0043602C">
      <w:pPr>
        <w:pStyle w:val="ConsPlusNormal"/>
        <w:spacing w:before="220"/>
        <w:ind w:firstLine="540"/>
        <w:jc w:val="both"/>
      </w:pPr>
      <w:r>
        <w:t>7. Проверка осуществляется в срок, не превышающий 60 календарных дней со дня принятия решения об осуществлении контроля за расходами.</w:t>
      </w:r>
    </w:p>
    <w:p w:rsidR="0043602C" w:rsidRDefault="0043602C">
      <w:pPr>
        <w:pStyle w:val="ConsPlusNormal"/>
        <w:spacing w:before="220"/>
        <w:ind w:firstLine="540"/>
        <w:jc w:val="both"/>
      </w:pPr>
      <w:r>
        <w:t>Срок проверки может быть продлен до 90 календарных дней в соответствии с решением Директора Департамента.</w:t>
      </w:r>
    </w:p>
    <w:p w:rsidR="0043602C" w:rsidRDefault="0043602C">
      <w:pPr>
        <w:pStyle w:val="ConsPlusNormal"/>
        <w:spacing w:before="220"/>
        <w:ind w:firstLine="540"/>
        <w:jc w:val="both"/>
      </w:pPr>
      <w:r>
        <w:t xml:space="preserve">8. Пояснения, указанные в </w:t>
      </w:r>
      <w:hyperlink w:anchor="P126">
        <w:r>
          <w:rPr>
            <w:color w:val="0000FF"/>
          </w:rPr>
          <w:t>подпунктах 1</w:t>
        </w:r>
      </w:hyperlink>
      <w:r>
        <w:t xml:space="preserve"> и </w:t>
      </w:r>
      <w:hyperlink w:anchor="P127">
        <w:r>
          <w:rPr>
            <w:color w:val="0000FF"/>
          </w:rPr>
          <w:t>2 пункта 6</w:t>
        </w:r>
      </w:hyperlink>
      <w:r>
        <w:t xml:space="preserve"> настоящего порядка, приобщаются к материалам проверки.</w:t>
      </w:r>
    </w:p>
    <w:p w:rsidR="0043602C" w:rsidRDefault="0043602C">
      <w:pPr>
        <w:pStyle w:val="ConsPlusNormal"/>
        <w:spacing w:before="220"/>
        <w:ind w:firstLine="540"/>
        <w:jc w:val="both"/>
      </w:pPr>
      <w:r>
        <w:t>9. Итоги проверки включаются в доклад о результатах осуществления контроля за расходами муниципального служащего, который представляется Директору Департамента.</w:t>
      </w:r>
    </w:p>
    <w:p w:rsidR="0043602C" w:rsidRDefault="0043602C">
      <w:pPr>
        <w:pStyle w:val="ConsPlusNormal"/>
        <w:jc w:val="both"/>
      </w:pPr>
    </w:p>
    <w:p w:rsidR="0043602C" w:rsidRDefault="0043602C">
      <w:pPr>
        <w:pStyle w:val="ConsPlusNormal"/>
        <w:jc w:val="both"/>
      </w:pPr>
    </w:p>
    <w:p w:rsidR="0043602C" w:rsidRDefault="0043602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77AC" w:rsidRDefault="00B177AC"/>
    <w:sectPr w:rsidR="00B177AC" w:rsidSect="00907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2C"/>
    <w:rsid w:val="0043602C"/>
    <w:rsid w:val="00B1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1A47D-B026-498B-8ABB-4D2D7E24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0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360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360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1&amp;n=381283&amp;dst=100864" TargetMode="External"/><Relationship Id="rId18" Type="http://schemas.openxmlformats.org/officeDocument/2006/relationships/hyperlink" Target="https://login.consultant.ru/link/?req=doc&amp;base=RLAW071&amp;n=356953&amp;dst=100277" TargetMode="External"/><Relationship Id="rId26" Type="http://schemas.openxmlformats.org/officeDocument/2006/relationships/hyperlink" Target="https://login.consultant.ru/link/?req=doc&amp;base=RLAW071&amp;n=329982&amp;dst=100026" TargetMode="External"/><Relationship Id="rId39" Type="http://schemas.openxmlformats.org/officeDocument/2006/relationships/hyperlink" Target="https://login.consultant.ru/link/?req=doc&amp;base=RLAW071&amp;n=329982&amp;dst=100026" TargetMode="External"/><Relationship Id="rId21" Type="http://schemas.openxmlformats.org/officeDocument/2006/relationships/hyperlink" Target="https://login.consultant.ru/link/?req=doc&amp;base=LAW&amp;n=442435" TargetMode="External"/><Relationship Id="rId34" Type="http://schemas.openxmlformats.org/officeDocument/2006/relationships/hyperlink" Target="https://login.consultant.ru/link/?req=doc&amp;base=LAW&amp;n=442435&amp;dst=100030" TargetMode="External"/><Relationship Id="rId42" Type="http://schemas.openxmlformats.org/officeDocument/2006/relationships/hyperlink" Target="https://login.consultant.ru/link/?req=doc&amp;base=RLAW071&amp;n=130367" TargetMode="External"/><Relationship Id="rId47" Type="http://schemas.openxmlformats.org/officeDocument/2006/relationships/hyperlink" Target="https://login.consultant.ru/link/?req=doc&amp;base=RLAW071&amp;n=192677" TargetMode="External"/><Relationship Id="rId50" Type="http://schemas.openxmlformats.org/officeDocument/2006/relationships/hyperlink" Target="https://login.consultant.ru/link/?req=doc&amp;base=RLAW071&amp;n=192518" TargetMode="External"/><Relationship Id="rId55" Type="http://schemas.openxmlformats.org/officeDocument/2006/relationships/hyperlink" Target="https://login.consultant.ru/link/?req=doc&amp;base=RLAW071&amp;n=348196&amp;dst=100058" TargetMode="External"/><Relationship Id="rId63" Type="http://schemas.openxmlformats.org/officeDocument/2006/relationships/hyperlink" Target="https://login.consultant.ru/link/?req=doc&amp;base=RLAW071&amp;n=284560&amp;dst=100011" TargetMode="External"/><Relationship Id="rId68" Type="http://schemas.openxmlformats.org/officeDocument/2006/relationships/hyperlink" Target="https://login.consultant.ru/link/?req=doc&amp;base=RLAW071&amp;n=400818&amp;dst=100010" TargetMode="External"/><Relationship Id="rId76" Type="http://schemas.openxmlformats.org/officeDocument/2006/relationships/hyperlink" Target="https://login.consultant.ru/link/?req=doc&amp;base=RLAW071&amp;n=284560&amp;dst=100012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71&amp;n=329982&amp;dst=100025" TargetMode="External"/><Relationship Id="rId71" Type="http://schemas.openxmlformats.org/officeDocument/2006/relationships/hyperlink" Target="https://login.consultant.ru/link/?req=doc&amp;base=RLAW071&amp;n=347529&amp;dst=1000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1&amp;n=356953&amp;dst=100284" TargetMode="External"/><Relationship Id="rId29" Type="http://schemas.openxmlformats.org/officeDocument/2006/relationships/hyperlink" Target="https://login.consultant.ru/link/?req=doc&amp;base=RLAW071&amp;n=284560&amp;dst=100008" TargetMode="External"/><Relationship Id="rId11" Type="http://schemas.openxmlformats.org/officeDocument/2006/relationships/hyperlink" Target="https://login.consultant.ru/link/?req=doc&amp;base=LAW&amp;n=442435&amp;dst=100050" TargetMode="External"/><Relationship Id="rId24" Type="http://schemas.openxmlformats.org/officeDocument/2006/relationships/hyperlink" Target="https://login.consultant.ru/link/?req=doc&amp;base=LAW&amp;n=442435" TargetMode="External"/><Relationship Id="rId32" Type="http://schemas.openxmlformats.org/officeDocument/2006/relationships/hyperlink" Target="https://login.consultant.ru/link/?req=doc&amp;base=RLAW071&amp;n=356953&amp;dst=100167" TargetMode="External"/><Relationship Id="rId37" Type="http://schemas.openxmlformats.org/officeDocument/2006/relationships/hyperlink" Target="https://login.consultant.ru/link/?req=doc&amp;base=LAW&amp;n=442435&amp;dst=100030" TargetMode="External"/><Relationship Id="rId40" Type="http://schemas.openxmlformats.org/officeDocument/2006/relationships/hyperlink" Target="https://login.consultant.ru/link/?req=doc&amp;base=RLAW071&amp;n=400818&amp;dst=100009" TargetMode="External"/><Relationship Id="rId45" Type="http://schemas.openxmlformats.org/officeDocument/2006/relationships/hyperlink" Target="https://login.consultant.ru/link/?req=doc&amp;base=RLAW071&amp;n=168106" TargetMode="External"/><Relationship Id="rId53" Type="http://schemas.openxmlformats.org/officeDocument/2006/relationships/hyperlink" Target="https://login.consultant.ru/link/?req=doc&amp;base=RLAW071&amp;n=329982&amp;dst=100027" TargetMode="External"/><Relationship Id="rId58" Type="http://schemas.openxmlformats.org/officeDocument/2006/relationships/hyperlink" Target="https://login.consultant.ru/link/?req=doc&amp;base=RLAW071&amp;n=329982&amp;dst=100028" TargetMode="External"/><Relationship Id="rId66" Type="http://schemas.openxmlformats.org/officeDocument/2006/relationships/hyperlink" Target="https://login.consultant.ru/link/?req=doc&amp;base=RLAW071&amp;n=347529&amp;dst=100027" TargetMode="External"/><Relationship Id="rId74" Type="http://schemas.openxmlformats.org/officeDocument/2006/relationships/hyperlink" Target="https://login.consultant.ru/link/?req=doc&amp;base=RLAW071&amp;n=348196&amp;dst=100061" TargetMode="External"/><Relationship Id="rId79" Type="http://schemas.openxmlformats.org/officeDocument/2006/relationships/hyperlink" Target="https://login.consultant.ru/link/?req=doc&amp;base=LAW&amp;n=442435&amp;dst=100030" TargetMode="External"/><Relationship Id="rId5" Type="http://schemas.openxmlformats.org/officeDocument/2006/relationships/hyperlink" Target="https://login.consultant.ru/link/?req=doc&amp;base=RLAW071&amp;n=284560&amp;dst=100007" TargetMode="External"/><Relationship Id="rId61" Type="http://schemas.openxmlformats.org/officeDocument/2006/relationships/hyperlink" Target="https://login.consultant.ru/link/?req=doc&amp;base=RLAW071&amp;n=329982&amp;dst=100029" TargetMode="External"/><Relationship Id="rId82" Type="http://schemas.openxmlformats.org/officeDocument/2006/relationships/hyperlink" Target="https://login.consultant.ru/link/?req=doc&amp;base=LAW&amp;n=490138&amp;dst=12" TargetMode="External"/><Relationship Id="rId19" Type="http://schemas.openxmlformats.org/officeDocument/2006/relationships/hyperlink" Target="https://login.consultant.ru/link/?req=doc&amp;base=RLAW071&amp;n=347529&amp;dst=10002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1&amp;n=348196&amp;dst=100056" TargetMode="External"/><Relationship Id="rId14" Type="http://schemas.openxmlformats.org/officeDocument/2006/relationships/hyperlink" Target="https://login.consultant.ru/link/?req=doc&amp;base=RLAW071&amp;n=399260&amp;dst=100466" TargetMode="External"/><Relationship Id="rId22" Type="http://schemas.openxmlformats.org/officeDocument/2006/relationships/hyperlink" Target="https://login.consultant.ru/link/?req=doc&amp;base=RLAW071&amp;n=284560&amp;dst=100008" TargetMode="External"/><Relationship Id="rId27" Type="http://schemas.openxmlformats.org/officeDocument/2006/relationships/hyperlink" Target="https://login.consultant.ru/link/?req=doc&amp;base=RLAW071&amp;n=356953&amp;dst=100261" TargetMode="External"/><Relationship Id="rId30" Type="http://schemas.openxmlformats.org/officeDocument/2006/relationships/hyperlink" Target="https://login.consultant.ru/link/?req=doc&amp;base=RLAW071&amp;n=329982&amp;dst=100026" TargetMode="External"/><Relationship Id="rId35" Type="http://schemas.openxmlformats.org/officeDocument/2006/relationships/hyperlink" Target="https://login.consultant.ru/link/?req=doc&amp;base=RLAW071&amp;n=400818&amp;dst=100008" TargetMode="External"/><Relationship Id="rId43" Type="http://schemas.openxmlformats.org/officeDocument/2006/relationships/hyperlink" Target="https://login.consultant.ru/link/?req=doc&amp;base=RLAW071&amp;n=148559" TargetMode="External"/><Relationship Id="rId48" Type="http://schemas.openxmlformats.org/officeDocument/2006/relationships/hyperlink" Target="www.pravo.gov66.ru" TargetMode="External"/><Relationship Id="rId56" Type="http://schemas.openxmlformats.org/officeDocument/2006/relationships/hyperlink" Target="https://login.consultant.ru/link/?req=doc&amp;base=RLAW071&amp;n=347529&amp;dst=100026" TargetMode="External"/><Relationship Id="rId64" Type="http://schemas.openxmlformats.org/officeDocument/2006/relationships/hyperlink" Target="https://login.consultant.ru/link/?req=doc&amp;base=RLAW071&amp;n=302485&amp;dst=100015" TargetMode="External"/><Relationship Id="rId69" Type="http://schemas.openxmlformats.org/officeDocument/2006/relationships/hyperlink" Target="https://login.consultant.ru/link/?req=doc&amp;base=RLAW071&amp;n=284560&amp;dst=100012" TargetMode="External"/><Relationship Id="rId77" Type="http://schemas.openxmlformats.org/officeDocument/2006/relationships/hyperlink" Target="https://login.consultant.ru/link/?req=doc&amp;base=RLAW071&amp;n=329982&amp;dst=100031" TargetMode="External"/><Relationship Id="rId8" Type="http://schemas.openxmlformats.org/officeDocument/2006/relationships/hyperlink" Target="https://login.consultant.ru/link/?req=doc&amp;base=RLAW071&amp;n=347529&amp;dst=100023" TargetMode="External"/><Relationship Id="rId51" Type="http://schemas.openxmlformats.org/officeDocument/2006/relationships/hyperlink" Target="www.pravo.gov66.ru" TargetMode="External"/><Relationship Id="rId72" Type="http://schemas.openxmlformats.org/officeDocument/2006/relationships/hyperlink" Target="https://login.consultant.ru/link/?req=doc&amp;base=LAW&amp;n=442435" TargetMode="External"/><Relationship Id="rId80" Type="http://schemas.openxmlformats.org/officeDocument/2006/relationships/hyperlink" Target="https://login.consultant.ru/link/?req=doc&amp;base=LAW&amp;n=436393&amp;dst=14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68042&amp;dst=100026" TargetMode="External"/><Relationship Id="rId17" Type="http://schemas.openxmlformats.org/officeDocument/2006/relationships/hyperlink" Target="https://login.consultant.ru/link/?req=doc&amp;base=RLAW071&amp;n=356953&amp;dst=100165" TargetMode="External"/><Relationship Id="rId25" Type="http://schemas.openxmlformats.org/officeDocument/2006/relationships/hyperlink" Target="https://login.consultant.ru/link/?req=doc&amp;base=RLAW071&amp;n=284560&amp;dst=100008" TargetMode="External"/><Relationship Id="rId33" Type="http://schemas.openxmlformats.org/officeDocument/2006/relationships/hyperlink" Target="https://login.consultant.ru/link/?req=doc&amp;base=LAW&amp;n=442435&amp;dst=100128" TargetMode="External"/><Relationship Id="rId38" Type="http://schemas.openxmlformats.org/officeDocument/2006/relationships/hyperlink" Target="https://login.consultant.ru/link/?req=doc&amp;base=RLAW071&amp;n=284560&amp;dst=100008" TargetMode="External"/><Relationship Id="rId46" Type="http://schemas.openxmlformats.org/officeDocument/2006/relationships/hyperlink" Target="https://login.consultant.ru/link/?req=doc&amp;base=RLAW071&amp;n=192519" TargetMode="External"/><Relationship Id="rId59" Type="http://schemas.openxmlformats.org/officeDocument/2006/relationships/hyperlink" Target="https://login.consultant.ru/link/?req=doc&amp;base=LAW&amp;n=442435" TargetMode="External"/><Relationship Id="rId67" Type="http://schemas.openxmlformats.org/officeDocument/2006/relationships/hyperlink" Target="https://login.consultant.ru/link/?req=doc&amp;base=RLAW071&amp;n=348196&amp;dst=100060" TargetMode="External"/><Relationship Id="rId20" Type="http://schemas.openxmlformats.org/officeDocument/2006/relationships/hyperlink" Target="https://login.consultant.ru/link/?req=doc&amp;base=RLAW071&amp;n=348196&amp;dst=100057" TargetMode="External"/><Relationship Id="rId41" Type="http://schemas.openxmlformats.org/officeDocument/2006/relationships/hyperlink" Target="https://login.consultant.ru/link/?req=doc&amp;base=RLAW071&amp;n=192678" TargetMode="External"/><Relationship Id="rId54" Type="http://schemas.openxmlformats.org/officeDocument/2006/relationships/hyperlink" Target="https://login.consultant.ru/link/?req=doc&amp;base=RLAW071&amp;n=347529&amp;dst=100025" TargetMode="External"/><Relationship Id="rId62" Type="http://schemas.openxmlformats.org/officeDocument/2006/relationships/hyperlink" Target="https://login.consultant.ru/link/?req=doc&amp;base=RLAW071&amp;n=348196&amp;dst=100059" TargetMode="External"/><Relationship Id="rId70" Type="http://schemas.openxmlformats.org/officeDocument/2006/relationships/hyperlink" Target="https://login.consultant.ru/link/?req=doc&amp;base=RLAW071&amp;n=329982&amp;dst=100031" TargetMode="External"/><Relationship Id="rId75" Type="http://schemas.openxmlformats.org/officeDocument/2006/relationships/hyperlink" Target="https://login.consultant.ru/link/?req=doc&amp;base=RLAW071&amp;n=348196&amp;dst=100062" TargetMode="External"/><Relationship Id="rId83" Type="http://schemas.openxmlformats.org/officeDocument/2006/relationships/hyperlink" Target="https://login.consultant.ru/link/?req=doc&amp;base=RLAW071&amp;n=400818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02485&amp;dst=100015" TargetMode="External"/><Relationship Id="rId15" Type="http://schemas.openxmlformats.org/officeDocument/2006/relationships/hyperlink" Target="https://login.consultant.ru/link/?req=doc&amp;base=RLAW071&amp;n=399260&amp;dst=100468" TargetMode="External"/><Relationship Id="rId23" Type="http://schemas.openxmlformats.org/officeDocument/2006/relationships/hyperlink" Target="https://login.consultant.ru/link/?req=doc&amp;base=RLAW071&amp;n=329982&amp;dst=100026" TargetMode="External"/><Relationship Id="rId28" Type="http://schemas.openxmlformats.org/officeDocument/2006/relationships/hyperlink" Target="https://login.consultant.ru/link/?req=doc&amp;base=LAW&amp;n=442435" TargetMode="External"/><Relationship Id="rId36" Type="http://schemas.openxmlformats.org/officeDocument/2006/relationships/hyperlink" Target="https://login.consultant.ru/link/?req=doc&amp;base=LAW&amp;n=442435&amp;dst=100128" TargetMode="External"/><Relationship Id="rId49" Type="http://schemas.openxmlformats.org/officeDocument/2006/relationships/hyperlink" Target="https://login.consultant.ru/link/?req=doc&amp;base=RLAW071&amp;n=147814" TargetMode="External"/><Relationship Id="rId57" Type="http://schemas.openxmlformats.org/officeDocument/2006/relationships/hyperlink" Target="https://login.consultant.ru/link/?req=doc&amp;base=RLAW071&amp;n=284560&amp;dst=100010" TargetMode="External"/><Relationship Id="rId10" Type="http://schemas.openxmlformats.org/officeDocument/2006/relationships/hyperlink" Target="https://login.consultant.ru/link/?req=doc&amp;base=RLAW071&amp;n=400818&amp;dst=100007" TargetMode="External"/><Relationship Id="rId31" Type="http://schemas.openxmlformats.org/officeDocument/2006/relationships/hyperlink" Target="https://login.consultant.ru/link/?req=doc&amp;base=RLAW071&amp;n=356953&amp;dst=100166" TargetMode="External"/><Relationship Id="rId44" Type="http://schemas.openxmlformats.org/officeDocument/2006/relationships/hyperlink" Target="https://login.consultant.ru/link/?req=doc&amp;base=RLAW071&amp;n=149836" TargetMode="External"/><Relationship Id="rId52" Type="http://schemas.openxmlformats.org/officeDocument/2006/relationships/hyperlink" Target="https://login.consultant.ru/link/?req=doc&amp;base=RLAW071&amp;n=284560&amp;dst=100009" TargetMode="External"/><Relationship Id="rId60" Type="http://schemas.openxmlformats.org/officeDocument/2006/relationships/hyperlink" Target="https://login.consultant.ru/link/?req=doc&amp;base=RLAW071&amp;n=356953&amp;dst=100261" TargetMode="External"/><Relationship Id="rId65" Type="http://schemas.openxmlformats.org/officeDocument/2006/relationships/hyperlink" Target="https://login.consultant.ru/link/?req=doc&amp;base=RLAW071&amp;n=329982&amp;dst=100030" TargetMode="External"/><Relationship Id="rId73" Type="http://schemas.openxmlformats.org/officeDocument/2006/relationships/hyperlink" Target="https://login.consultant.ru/link/?req=doc&amp;base=LAW&amp;n=442435" TargetMode="External"/><Relationship Id="rId78" Type="http://schemas.openxmlformats.org/officeDocument/2006/relationships/hyperlink" Target="https://login.consultant.ru/link/?req=doc&amp;base=LAW&amp;n=442435&amp;dst=100075" TargetMode="External"/><Relationship Id="rId81" Type="http://schemas.openxmlformats.org/officeDocument/2006/relationships/hyperlink" Target="https://login.consultant.ru/link/?req=doc&amp;base=RLAW071&amp;n=400818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4798</Words>
  <Characters>27354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Солодовников Иван Андреевич</dc:creator>
  <cp:keywords/>
  <dc:description/>
  <cp:lastModifiedBy>Солодовников Иван Андреевич</cp:lastModifiedBy>
  <cp:revision>1</cp:revision>
  <dcterms:created xsi:type="dcterms:W3CDTF">2025-06-06T05:34:00Z</dcterms:created>
  <dcterms:modified xsi:type="dcterms:W3CDTF">2025-06-06T05:40:00Z</dcterms:modified>
</cp:coreProperties>
</file>