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20"/>
        <w:gridCol w:w="4819"/>
      </w:tblGrid>
      <w:tr w:rsidR="00797543" w:rsidTr="00D743B4">
        <w:tc>
          <w:tcPr>
            <w:tcW w:w="4820" w:type="dxa"/>
          </w:tcPr>
          <w:p w:rsidR="00797543" w:rsidRDefault="00797543" w:rsidP="00797543">
            <w:pPr>
              <w:widowControl w:val="0"/>
              <w:ind w:firstLine="0"/>
            </w:pPr>
          </w:p>
        </w:tc>
        <w:tc>
          <w:tcPr>
            <w:tcW w:w="4819" w:type="dxa"/>
          </w:tcPr>
          <w:p w:rsidR="00797543" w:rsidRDefault="00797543" w:rsidP="00D743B4">
            <w:pPr>
              <w:widowControl w:val="0"/>
              <w:ind w:firstLine="0"/>
            </w:pPr>
            <w:r>
              <w:t xml:space="preserve">Приложение к Постановлению </w:t>
            </w:r>
          </w:p>
          <w:p w:rsidR="00797543" w:rsidRDefault="00797543" w:rsidP="00D743B4">
            <w:pPr>
              <w:widowControl w:val="0"/>
              <w:ind w:firstLine="0"/>
            </w:pPr>
            <w:r>
              <w:t>Администрации города Екатеринбурга от __________________ № ___________</w:t>
            </w:r>
          </w:p>
        </w:tc>
      </w:tr>
    </w:tbl>
    <w:p w:rsidR="00797543" w:rsidRDefault="00797543" w:rsidP="00797543">
      <w:pPr>
        <w:widowControl w:val="0"/>
        <w:ind w:firstLine="0"/>
      </w:pPr>
    </w:p>
    <w:p w:rsidR="001B4123" w:rsidRDefault="001B4123" w:rsidP="00797543">
      <w:pPr>
        <w:widowControl w:val="0"/>
        <w:ind w:firstLine="0"/>
      </w:pPr>
    </w:p>
    <w:p w:rsidR="00797543" w:rsidRDefault="00797543" w:rsidP="00797543">
      <w:pPr>
        <w:widowControl w:val="0"/>
        <w:ind w:firstLine="0"/>
        <w:jc w:val="center"/>
      </w:pPr>
      <w:r>
        <w:t>ПРОЕКТ РЕШЕНИЯ</w:t>
      </w:r>
    </w:p>
    <w:p w:rsidR="00797543" w:rsidRDefault="00797543" w:rsidP="00797543">
      <w:pPr>
        <w:widowControl w:val="0"/>
        <w:ind w:firstLine="0"/>
        <w:jc w:val="center"/>
      </w:pPr>
    </w:p>
    <w:p w:rsidR="00D743B4" w:rsidRDefault="00D743B4" w:rsidP="00797543">
      <w:pPr>
        <w:widowControl w:val="0"/>
        <w:ind w:firstLine="0"/>
        <w:jc w:val="center"/>
      </w:pPr>
    </w:p>
    <w:p w:rsidR="00797543" w:rsidRDefault="00B0637D" w:rsidP="000553FC">
      <w:pPr>
        <w:widowControl w:val="0"/>
        <w:ind w:firstLine="0"/>
        <w:jc w:val="center"/>
      </w:pPr>
      <w:r w:rsidRPr="00B0637D">
        <w:t xml:space="preserve">«О внесении изменений в Решение Екатеринбургской городской Думы </w:t>
      </w:r>
      <w:r>
        <w:br/>
      </w:r>
      <w:r w:rsidR="00DC6B19" w:rsidRPr="00DC6B19">
        <w:rPr>
          <w:iCs/>
        </w:rPr>
        <w:t>от 13</w:t>
      </w:r>
      <w:r w:rsidR="00D34E3B">
        <w:rPr>
          <w:iCs/>
        </w:rPr>
        <w:t xml:space="preserve"> декабря </w:t>
      </w:r>
      <w:r w:rsidR="00166EE2">
        <w:rPr>
          <w:iCs/>
        </w:rPr>
        <w:t xml:space="preserve">2005 </w:t>
      </w:r>
      <w:r w:rsidR="00D34E3B">
        <w:rPr>
          <w:iCs/>
        </w:rPr>
        <w:t xml:space="preserve">года </w:t>
      </w:r>
      <w:r w:rsidR="00166EE2">
        <w:rPr>
          <w:iCs/>
        </w:rPr>
        <w:t>№ 15/1 «Об утверждении П</w:t>
      </w:r>
      <w:r w:rsidR="00DC6B19" w:rsidRPr="00DC6B19">
        <w:rPr>
          <w:iCs/>
        </w:rPr>
        <w:t xml:space="preserve">оложения </w:t>
      </w:r>
      <w:r w:rsidR="00D34E3B">
        <w:rPr>
          <w:iCs/>
        </w:rPr>
        <w:br/>
      </w:r>
      <w:r w:rsidR="00DC6B19" w:rsidRPr="00DC6B19">
        <w:rPr>
          <w:iCs/>
        </w:rPr>
        <w:t xml:space="preserve">«О порядке планирования приватизации имущества </w:t>
      </w:r>
      <w:r w:rsidR="00E6094A">
        <w:rPr>
          <w:iCs/>
        </w:rPr>
        <w:br/>
      </w:r>
      <w:r w:rsidR="00DC6B19" w:rsidRPr="00DC6B19">
        <w:rPr>
          <w:iCs/>
        </w:rPr>
        <w:t>муниципального образования «город Екатеринбург»</w:t>
      </w:r>
    </w:p>
    <w:p w:rsidR="00797543" w:rsidRDefault="00797543" w:rsidP="00797543">
      <w:pPr>
        <w:widowControl w:val="0"/>
      </w:pPr>
    </w:p>
    <w:p w:rsidR="002E12D5" w:rsidRPr="002E12D5" w:rsidRDefault="002E12D5" w:rsidP="002E12D5">
      <w:pPr>
        <w:widowControl w:val="0"/>
      </w:pPr>
      <w:r w:rsidRPr="002E12D5">
        <w:t xml:space="preserve">В соответствии с Федеральными законами от 21 декабря 2001 года </w:t>
      </w:r>
      <w:r w:rsidRPr="002E12D5">
        <w:br/>
        <w:t xml:space="preserve">№ 178-ФЗ «О приватизации государственного и муниципального имущества», </w:t>
      </w:r>
      <w:r w:rsidRPr="002E12D5">
        <w:br/>
        <w:t xml:space="preserve">от 6 октября 2003 года № 131-ФЗ «Об общих принципах организации местного самоуправления в Российской Федерации», от 22 июля 2008 года № 159-ФЗ </w:t>
      </w:r>
      <w:r w:rsidRPr="002E12D5">
        <w:br/>
        <w:t xml:space="preserve">«Об особенностях отчуждения движимого и недвижимого имущества, находящегося в государственной или в муниципальной собственности </w:t>
      </w:r>
      <w:r w:rsidRPr="002E12D5">
        <w:br/>
        <w:t xml:space="preserve">и арендуемого субъектами малого и среднего предпринимательства, </w:t>
      </w:r>
      <w:r w:rsidRPr="002E12D5">
        <w:br/>
        <w:t xml:space="preserve">и о внесении изменений в отдельные законодательные акты Российской Федерации», Постановлением Правительства Российской Федерации </w:t>
      </w:r>
      <w:r w:rsidRPr="002E12D5">
        <w:br/>
        <w:t xml:space="preserve">от 26 декабря 2005 года № 806 «Об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</w:t>
      </w:r>
      <w:r w:rsidRPr="002E12D5">
        <w:br/>
        <w:t xml:space="preserve">об условиях приватизации федерального имущества», рассмотрев Постановление Администрации города Екатеринбурга от __________ № _______ «О внесении на рассмотрение в Екатеринбургскую городскую Думу проекта решения Екатеринбургской городской Думы «О внесении изменений в Решение Екатеринбургской городской Думы </w:t>
      </w:r>
      <w:r w:rsidRPr="002E12D5">
        <w:rPr>
          <w:iCs/>
        </w:rPr>
        <w:t>от 13</w:t>
      </w:r>
      <w:r w:rsidR="00D34E3B">
        <w:rPr>
          <w:iCs/>
        </w:rPr>
        <w:t xml:space="preserve"> декабря </w:t>
      </w:r>
      <w:r w:rsidRPr="002E12D5">
        <w:rPr>
          <w:iCs/>
        </w:rPr>
        <w:t xml:space="preserve">2005 </w:t>
      </w:r>
      <w:r w:rsidR="00D34E3B">
        <w:rPr>
          <w:iCs/>
        </w:rPr>
        <w:t xml:space="preserve">года </w:t>
      </w:r>
      <w:r w:rsidRPr="002E12D5">
        <w:rPr>
          <w:iCs/>
        </w:rPr>
        <w:t xml:space="preserve">№ 15/1 </w:t>
      </w:r>
      <w:r w:rsidR="00D34E3B">
        <w:rPr>
          <w:iCs/>
        </w:rPr>
        <w:br/>
      </w:r>
      <w:r w:rsidRPr="002E12D5">
        <w:rPr>
          <w:iCs/>
        </w:rPr>
        <w:t>«Об утверждении Положения «О порядке планирования приватизации имущества муниципального образования «город Екатеринбург»</w:t>
      </w:r>
      <w:r w:rsidRPr="002E12D5">
        <w:t xml:space="preserve">, руководствуясь статьей 26 Устава муниципального образования «город Екатеринбург», </w:t>
      </w:r>
      <w:r w:rsidRPr="002E12D5">
        <w:rPr>
          <w:b/>
        </w:rPr>
        <w:t>Екатеринбургская городская Дума</w:t>
      </w:r>
    </w:p>
    <w:p w:rsidR="002E12D5" w:rsidRDefault="002E12D5" w:rsidP="00797543">
      <w:pPr>
        <w:widowControl w:val="0"/>
      </w:pPr>
    </w:p>
    <w:p w:rsidR="002E12D5" w:rsidRPr="00797543" w:rsidRDefault="002E12D5" w:rsidP="002E12D5">
      <w:pPr>
        <w:widowControl w:val="0"/>
        <w:ind w:firstLine="0"/>
        <w:jc w:val="center"/>
        <w:rPr>
          <w:b/>
        </w:rPr>
      </w:pPr>
      <w:r w:rsidRPr="00797543">
        <w:rPr>
          <w:b/>
        </w:rPr>
        <w:t>РЕШИЛА:</w:t>
      </w:r>
    </w:p>
    <w:p w:rsidR="002E12D5" w:rsidRDefault="002E12D5" w:rsidP="00797543">
      <w:pPr>
        <w:widowControl w:val="0"/>
      </w:pPr>
    </w:p>
    <w:p w:rsidR="002E12D5" w:rsidRDefault="002E12D5" w:rsidP="002E12D5">
      <w:pPr>
        <w:widowControl w:val="0"/>
      </w:pPr>
      <w:r w:rsidRPr="00EB4155">
        <w:t xml:space="preserve">1. </w:t>
      </w:r>
      <w:r>
        <w:t xml:space="preserve">Внести в Решение Екатеринбургской городской Думы </w:t>
      </w:r>
      <w:r w:rsidRPr="00DC6B19">
        <w:rPr>
          <w:iCs/>
        </w:rPr>
        <w:t>от 13</w:t>
      </w:r>
      <w:r w:rsidR="00D34E3B">
        <w:rPr>
          <w:iCs/>
        </w:rPr>
        <w:t xml:space="preserve"> декабря </w:t>
      </w:r>
      <w:r w:rsidRPr="00DC6B19">
        <w:rPr>
          <w:iCs/>
        </w:rPr>
        <w:t xml:space="preserve">2005 </w:t>
      </w:r>
      <w:r w:rsidR="00D34E3B">
        <w:rPr>
          <w:iCs/>
        </w:rPr>
        <w:t xml:space="preserve">года </w:t>
      </w:r>
      <w:r w:rsidRPr="00DC6B19">
        <w:rPr>
          <w:iCs/>
        </w:rPr>
        <w:t xml:space="preserve">№ 15/1 «Об утверждении </w:t>
      </w:r>
      <w:r>
        <w:rPr>
          <w:iCs/>
        </w:rPr>
        <w:t>П</w:t>
      </w:r>
      <w:r w:rsidRPr="00DC6B19">
        <w:rPr>
          <w:iCs/>
        </w:rPr>
        <w:t>оложения «О порядке планирования приватизации имущества муниципального образования «город Екатеринбург»</w:t>
      </w:r>
      <w:r>
        <w:t xml:space="preserve"> (далее – Решение) следующие изменения:</w:t>
      </w:r>
    </w:p>
    <w:p w:rsidR="002E12D5" w:rsidRDefault="002E12D5" w:rsidP="002E12D5">
      <w:pPr>
        <w:widowControl w:val="0"/>
      </w:pPr>
      <w:r>
        <w:t xml:space="preserve">1) </w:t>
      </w:r>
      <w:r w:rsidRPr="00435C10">
        <w:t>пункт 1</w:t>
      </w:r>
      <w:r>
        <w:t xml:space="preserve"> </w:t>
      </w:r>
      <w:r w:rsidRPr="00435C10">
        <w:t xml:space="preserve">Приложения 1 </w:t>
      </w:r>
      <w:r>
        <w:t>«Положение «</w:t>
      </w:r>
      <w:r w:rsidRPr="00435C10">
        <w:t xml:space="preserve">О порядке планирования приватизации имущества муниципального образования </w:t>
      </w:r>
      <w:r>
        <w:t>«</w:t>
      </w:r>
      <w:r w:rsidRPr="00435C10">
        <w:t>город Екатеринбург</w:t>
      </w:r>
      <w:r>
        <w:t>»</w:t>
      </w:r>
      <w:r w:rsidRPr="00435C10">
        <w:t xml:space="preserve"> </w:t>
      </w:r>
      <w:r w:rsidRPr="002E12D5">
        <w:t>к Решению</w:t>
      </w:r>
      <w:r w:rsidR="00D34E3B">
        <w:t xml:space="preserve"> </w:t>
      </w:r>
      <w:r w:rsidR="00D34E3B" w:rsidRPr="00435C10">
        <w:t xml:space="preserve">(далее </w:t>
      </w:r>
      <w:r w:rsidR="00D34E3B">
        <w:t>–</w:t>
      </w:r>
      <w:r w:rsidR="00D34E3B" w:rsidRPr="00435C10">
        <w:t xml:space="preserve"> Положение)</w:t>
      </w:r>
      <w:r w:rsidR="00D34E3B">
        <w:t xml:space="preserve"> </w:t>
      </w:r>
      <w:r>
        <w:t>изложить в следующей редакции:</w:t>
      </w:r>
    </w:p>
    <w:p w:rsidR="002E12D5" w:rsidRDefault="002E12D5" w:rsidP="002E12D5">
      <w:pPr>
        <w:widowControl w:val="0"/>
      </w:pPr>
      <w:r>
        <w:t xml:space="preserve">«1. </w:t>
      </w:r>
      <w:r w:rsidRPr="00087013">
        <w:t xml:space="preserve">Настоящее Положение разработано в соответствии с Гражданским </w:t>
      </w:r>
      <w:r w:rsidRPr="00087013">
        <w:lastRenderedPageBreak/>
        <w:t xml:space="preserve">кодексом Российской Федерации, Бюджетным кодексом Российской Федерации, Основами законодательства Российской Федерации о нотариате, утвержденными Постановлением Верховного Совета Российской Федерации </w:t>
      </w:r>
      <w:r>
        <w:br/>
      </w:r>
      <w:r w:rsidRPr="00087013">
        <w:t xml:space="preserve">от 11 февраля 1993 года </w:t>
      </w:r>
      <w:r>
        <w:t>№</w:t>
      </w:r>
      <w:r w:rsidRPr="00087013">
        <w:t xml:space="preserve"> 4462-1, Федеральным</w:t>
      </w:r>
      <w:r>
        <w:t>и</w:t>
      </w:r>
      <w:r w:rsidRPr="00087013">
        <w:t xml:space="preserve"> закон</w:t>
      </w:r>
      <w:r>
        <w:t>а</w:t>
      </w:r>
      <w:r w:rsidRPr="00087013">
        <w:t>м</w:t>
      </w:r>
      <w:r>
        <w:t>и</w:t>
      </w:r>
      <w:r w:rsidRPr="00087013">
        <w:t xml:space="preserve"> от 21 декабря </w:t>
      </w:r>
      <w:r w:rsidR="00D34E3B">
        <w:br/>
      </w:r>
      <w:r w:rsidRPr="00087013">
        <w:t xml:space="preserve">2001 года </w:t>
      </w:r>
      <w:r>
        <w:t>№</w:t>
      </w:r>
      <w:r w:rsidRPr="00087013">
        <w:t xml:space="preserve"> 178-ФЗ </w:t>
      </w:r>
      <w:r>
        <w:t>«</w:t>
      </w:r>
      <w:r w:rsidRPr="00087013">
        <w:t>О приватизации государственного и муниципального имущества</w:t>
      </w:r>
      <w:r>
        <w:t>»</w:t>
      </w:r>
      <w:r w:rsidRPr="00087013">
        <w:t xml:space="preserve">, от 6 октября 2003 года </w:t>
      </w:r>
      <w:r>
        <w:t>№</w:t>
      </w:r>
      <w:r w:rsidRPr="00087013">
        <w:t xml:space="preserve"> 131-ФЗ </w:t>
      </w:r>
      <w:r>
        <w:t>«</w:t>
      </w:r>
      <w:r w:rsidRPr="00087013">
        <w:t>Об общих принципах организации местного самоуправления в Российской Федерации</w:t>
      </w:r>
      <w:r>
        <w:t>»</w:t>
      </w:r>
      <w:r w:rsidRPr="00087013">
        <w:t xml:space="preserve">, от 22 июля 2008 года </w:t>
      </w:r>
      <w:r>
        <w:t>№</w:t>
      </w:r>
      <w:r w:rsidRPr="00087013">
        <w:t xml:space="preserve"> 159-ФЗ </w:t>
      </w:r>
      <w:r>
        <w:t>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087013">
        <w:t xml:space="preserve">, Постановлением Правительства Российской Федерации от 26 декабря 2005 года № 806 «Об утверждении Правил разработки прогнозных планов (программ) приватизации государственного </w:t>
      </w:r>
      <w:r>
        <w:br/>
      </w:r>
      <w:r w:rsidRPr="00087013">
        <w:t xml:space="preserve">и муниципального имущества и внесении изменений в Правила подготовки </w:t>
      </w:r>
      <w:r>
        <w:br/>
      </w:r>
      <w:r w:rsidRPr="00087013">
        <w:t>и принятия решений об условиях приватизации федерального имущества»</w:t>
      </w:r>
      <w:r>
        <w:t>,</w:t>
      </w:r>
      <w:r w:rsidRPr="00087013">
        <w:t xml:space="preserve"> Уставом муниципального образования </w:t>
      </w:r>
      <w:r>
        <w:t>«</w:t>
      </w:r>
      <w:r w:rsidRPr="00087013">
        <w:t>город Екатеринбург</w:t>
      </w:r>
      <w:r>
        <w:t>»</w:t>
      </w:r>
      <w:r w:rsidRPr="00087013">
        <w:t>.</w:t>
      </w:r>
      <w:r>
        <w:t>»;</w:t>
      </w:r>
    </w:p>
    <w:p w:rsidR="002E12D5" w:rsidRDefault="002E12D5" w:rsidP="002E12D5">
      <w:pPr>
        <w:widowControl w:val="0"/>
      </w:pPr>
      <w:r>
        <w:t>2) пункт 4-1 Положения изложить в следующей редакции:</w:t>
      </w:r>
    </w:p>
    <w:p w:rsidR="002E12D5" w:rsidRDefault="002E12D5" w:rsidP="002E12D5">
      <w:pPr>
        <w:widowControl w:val="0"/>
      </w:pPr>
      <w:r w:rsidRPr="00552386">
        <w:t xml:space="preserve">«4-1. </w:t>
      </w:r>
      <w:r w:rsidRPr="005D0EBD">
        <w:t>Если иное не определено Федеральным законом</w:t>
      </w:r>
      <w:r>
        <w:t xml:space="preserve"> </w:t>
      </w:r>
      <w:r w:rsidRPr="005D0EBD">
        <w:t xml:space="preserve">от 21 декабря </w:t>
      </w:r>
      <w:r w:rsidR="00D34E3B">
        <w:br/>
      </w:r>
      <w:r w:rsidRPr="005D0EBD">
        <w:t>2001 года № 178-ФЗ «О приватизации государственного и муниципального имущества»</w:t>
      </w:r>
      <w:r>
        <w:t>, о</w:t>
      </w:r>
      <w:r w:rsidRPr="00552386">
        <w:t xml:space="preserve">собенности участия субъектов малого и среднего предпринимательства в приватизации арендуемого муниципального недвижимого имущества </w:t>
      </w:r>
      <w:r w:rsidR="00E6094A">
        <w:t>регулируются</w:t>
      </w:r>
      <w:r w:rsidRPr="00552386">
        <w:t xml:space="preserve"> </w:t>
      </w:r>
      <w:hyperlink r:id="rId7" w:anchor="7D20K3" w:history="1">
        <w:r w:rsidRPr="00552386">
          <w:rPr>
            <w:rStyle w:val="ab"/>
            <w:color w:val="auto"/>
            <w:u w:val="none"/>
          </w:rPr>
          <w:t xml:space="preserve">Федеральным законом от 22 июля </w:t>
        </w:r>
        <w:r w:rsidR="00E6094A">
          <w:rPr>
            <w:rStyle w:val="ab"/>
            <w:color w:val="auto"/>
            <w:u w:val="none"/>
          </w:rPr>
          <w:br/>
        </w:r>
        <w:r w:rsidRPr="00552386">
          <w:rPr>
            <w:rStyle w:val="ab"/>
            <w:color w:val="auto"/>
            <w:u w:val="none"/>
          </w:rPr>
          <w:t>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</w:r>
      </w:hyperlink>
      <w:r w:rsidRPr="00552386">
        <w:t>.</w:t>
      </w:r>
      <w:r>
        <w:t>»;</w:t>
      </w:r>
    </w:p>
    <w:p w:rsidR="002E12D5" w:rsidRPr="001623FF" w:rsidRDefault="002E12D5" w:rsidP="002E12D5">
      <w:pPr>
        <w:widowControl w:val="0"/>
      </w:pPr>
      <w:r>
        <w:t xml:space="preserve">3) </w:t>
      </w:r>
      <w:r w:rsidRPr="00DF4204">
        <w:t xml:space="preserve">раздел III </w:t>
      </w:r>
      <w:r w:rsidRPr="002E12D5">
        <w:t>«Объекты приватизации»</w:t>
      </w:r>
      <w:r>
        <w:t xml:space="preserve"> </w:t>
      </w:r>
      <w:r w:rsidRPr="00DF4204">
        <w:t>Положения признать утратившим силу;</w:t>
      </w:r>
    </w:p>
    <w:p w:rsidR="002E12D5" w:rsidRDefault="002E12D5" w:rsidP="002E12D5">
      <w:pPr>
        <w:widowControl w:val="0"/>
      </w:pPr>
      <w:r>
        <w:t>4) часть вторую пункта 7 Положения изложить в следующей редакции:</w:t>
      </w:r>
    </w:p>
    <w:p w:rsidR="002E12D5" w:rsidRDefault="002E12D5" w:rsidP="002E12D5">
      <w:pPr>
        <w:widowControl w:val="0"/>
      </w:pPr>
      <w:r>
        <w:t>«</w:t>
      </w:r>
      <w:r w:rsidRPr="00543737">
        <w:t xml:space="preserve">Разрабатываемый Департаментом проект прогнозного плана (программы) приватизации муниципального имущества на очередной финансовый год </w:t>
      </w:r>
      <w:r>
        <w:br/>
      </w:r>
      <w:r w:rsidRPr="00543737">
        <w:t>(на очередной финансовый год и плановый период) содержит следующие сведения:</w:t>
      </w:r>
    </w:p>
    <w:p w:rsidR="002E12D5" w:rsidRDefault="005B6ED0" w:rsidP="002E12D5">
      <w:pPr>
        <w:widowControl w:val="0"/>
      </w:pPr>
      <w:r w:rsidRPr="00844657">
        <w:t>перечни сгруппированного по видам экономической деятельности муниципального имущества</w:t>
      </w:r>
      <w:r w:rsidR="00A97E14">
        <w:t xml:space="preserve"> </w:t>
      </w:r>
      <w:r w:rsidR="00A97E14" w:rsidRPr="00844657">
        <w:t>(муниципальных унитарных предприятий, акций акционерных обществ и долей в уставных капиталах обществ с ограниченной ответственностью, находящихся в муниципальной собственности, иного имущества, составляющего муниципальную казну муниципального образования «город Екатеринбург»)</w:t>
      </w:r>
      <w:r w:rsidRPr="00844657">
        <w:t>, приватизация которого планируется в очередном финансовом году (в очередном финансовом году и плановом периоде), с указанием характеристики соответствующего имущества;</w:t>
      </w:r>
    </w:p>
    <w:p w:rsidR="002E12D5" w:rsidRDefault="002E12D5" w:rsidP="002E12D5">
      <w:pPr>
        <w:widowControl w:val="0"/>
      </w:pPr>
      <w:r>
        <w:t xml:space="preserve">сведения об акционерных обществах и обществах с ограниченной ответственностью, акции, доли в уставных капиталах которых в соответствии </w:t>
      </w:r>
      <w:r>
        <w:br/>
      </w:r>
      <w:r>
        <w:lastRenderedPageBreak/>
        <w:t>с решениями органов местного самоуправления подлежат внесению в уставный капитал иных акционерных обществ;</w:t>
      </w:r>
    </w:p>
    <w:p w:rsidR="002E12D5" w:rsidRDefault="002E12D5" w:rsidP="002E12D5">
      <w:pPr>
        <w:widowControl w:val="0"/>
      </w:pPr>
      <w:r>
        <w:t xml:space="preserve">сведения об ином имуществе, составляющем </w:t>
      </w:r>
      <w:r w:rsidRPr="00543737">
        <w:t>муниципальную казну муниципального образования «город Екатеринбург»</w:t>
      </w:r>
      <w:r>
        <w:t>, которое подлежит внесению в уставный капитал акционерных обществ;</w:t>
      </w:r>
    </w:p>
    <w:p w:rsidR="002E12D5" w:rsidRDefault="002E12D5" w:rsidP="002E12D5">
      <w:pPr>
        <w:widowControl w:val="0"/>
      </w:pPr>
      <w:r>
        <w:t xml:space="preserve">прогноз объемов поступлений в бюджет </w:t>
      </w:r>
      <w:r w:rsidRPr="00543737">
        <w:t>муниципального образования «город Екатеринбург»</w:t>
      </w:r>
      <w:r>
        <w:t xml:space="preserve"> в результате исполнения прогнозных планов (программ) приватизации, рассчитанный в соответствии с общими требованиями к методике прогнозирования поступлений доходов в бюджеты бюджетной системы Российской Федерации и общими требованиями к методике прогнозирования поступлений по источникам финансирования дефицита бюджета, установленными Правительством Российской Федерации.»;</w:t>
      </w:r>
    </w:p>
    <w:p w:rsidR="002E12D5" w:rsidRDefault="002E12D5" w:rsidP="002E12D5">
      <w:pPr>
        <w:widowControl w:val="0"/>
      </w:pPr>
      <w:r>
        <w:t>5) часть третью пункта 7 Положения изложить в следующей редакции:</w:t>
      </w:r>
    </w:p>
    <w:p w:rsidR="002E12D5" w:rsidRDefault="002E12D5" w:rsidP="002E12D5">
      <w:pPr>
        <w:widowControl w:val="0"/>
      </w:pPr>
      <w:r>
        <w:t>«П</w:t>
      </w:r>
      <w:r w:rsidRPr="00AC46CB">
        <w:t xml:space="preserve">рогноз объемов поступлений от реализации муниципального имущества указывается с разбивкой по годам. Прогнозные показатели поступлений от приватизации муниципального имущества ежегодно не позднее 1 февраля подлежат корректировке с учетом стоимости муниципального имущества, продажа которого завершена, </w:t>
      </w:r>
      <w:r w:rsidR="00E6094A">
        <w:t xml:space="preserve">а также с учетом </w:t>
      </w:r>
      <w:r w:rsidRPr="00AC46CB">
        <w:t xml:space="preserve">изменений, внесенных в прогнозный план приватизации </w:t>
      </w:r>
      <w:r w:rsidR="00E6094A">
        <w:t>в</w:t>
      </w:r>
      <w:r w:rsidRPr="00AC46CB">
        <w:t xml:space="preserve"> отчетн</w:t>
      </w:r>
      <w:r w:rsidR="00E6094A">
        <w:t>ом</w:t>
      </w:r>
      <w:r w:rsidRPr="00AC46CB">
        <w:t xml:space="preserve"> период</w:t>
      </w:r>
      <w:r w:rsidR="00E6094A">
        <w:t>е</w:t>
      </w:r>
      <w:r w:rsidRPr="00AC46CB">
        <w:t>.</w:t>
      </w:r>
      <w:r>
        <w:t>»;</w:t>
      </w:r>
    </w:p>
    <w:p w:rsidR="002E12D5" w:rsidRDefault="002E12D5" w:rsidP="002E12D5">
      <w:pPr>
        <w:widowControl w:val="0"/>
      </w:pPr>
      <w:r>
        <w:t>6) части четвертую, пятую пункта 7 Положения признать утратившими силу;</w:t>
      </w:r>
    </w:p>
    <w:p w:rsidR="002E12D5" w:rsidRDefault="002E12D5" w:rsidP="002E12D5">
      <w:pPr>
        <w:widowControl w:val="0"/>
      </w:pPr>
      <w:r>
        <w:t>7) часть шестую пункта 7 Положения изложить в следующей редакции:</w:t>
      </w:r>
    </w:p>
    <w:p w:rsidR="002E12D5" w:rsidRDefault="002E12D5" w:rsidP="002E12D5">
      <w:pPr>
        <w:widowControl w:val="0"/>
      </w:pPr>
      <w:r>
        <w:t>«</w:t>
      </w:r>
      <w:r w:rsidRPr="00383467">
        <w:t>При включении муниципально</w:t>
      </w:r>
      <w:r w:rsidR="005B6ED0">
        <w:t>го</w:t>
      </w:r>
      <w:r w:rsidRPr="00383467">
        <w:t xml:space="preserve"> имуществ</w:t>
      </w:r>
      <w:r w:rsidR="005B6ED0">
        <w:t>а</w:t>
      </w:r>
      <w:r w:rsidRPr="00383467">
        <w:t xml:space="preserve"> в </w:t>
      </w:r>
      <w:r>
        <w:t xml:space="preserve">соответствующие </w:t>
      </w:r>
      <w:r w:rsidRPr="00383467">
        <w:t>перечн</w:t>
      </w:r>
      <w:r>
        <w:t>и</w:t>
      </w:r>
      <w:r w:rsidRPr="00383467">
        <w:t xml:space="preserve"> указываются:</w:t>
      </w:r>
    </w:p>
    <w:p w:rsidR="005B6ED0" w:rsidRPr="005B6ED0" w:rsidRDefault="005B6ED0" w:rsidP="005B6ED0">
      <w:pPr>
        <w:widowControl w:val="0"/>
      </w:pPr>
      <w:r w:rsidRPr="005B6ED0">
        <w:t xml:space="preserve">1) для муниципальных унитарных предприятий – наименование и </w:t>
      </w:r>
      <w:r w:rsidRPr="005B6ED0">
        <w:br/>
        <w:t>место нахождения;</w:t>
      </w:r>
    </w:p>
    <w:p w:rsidR="005B6ED0" w:rsidRDefault="005B6ED0" w:rsidP="005B6ED0">
      <w:pPr>
        <w:widowControl w:val="0"/>
      </w:pPr>
      <w:r w:rsidRPr="005B6ED0">
        <w:t>2) для акций акционерных обществ, находящихся в собственности муниципального образования «город Екатеринбург»:</w:t>
      </w:r>
    </w:p>
    <w:p w:rsidR="005B6ED0" w:rsidRPr="005B6ED0" w:rsidRDefault="005B6ED0" w:rsidP="005B6ED0">
      <w:pPr>
        <w:widowControl w:val="0"/>
      </w:pPr>
      <w:r w:rsidRPr="005B6ED0">
        <w:t>наименование и место нахождения акционерного общества;</w:t>
      </w:r>
    </w:p>
    <w:p w:rsidR="005B6ED0" w:rsidRPr="005B6ED0" w:rsidRDefault="005B6ED0" w:rsidP="005B6ED0">
      <w:pPr>
        <w:widowControl w:val="0"/>
      </w:pPr>
      <w:r w:rsidRPr="005B6ED0">
        <w:t>доля принадлежащих муниципальному образованию «город Екатеринбург» акций в общем количестве акций акционерного общества либо, если доля акций менее 0,01 процента, – количество акций;</w:t>
      </w:r>
    </w:p>
    <w:p w:rsidR="005B6ED0" w:rsidRPr="005B6ED0" w:rsidRDefault="005B6ED0" w:rsidP="005B6ED0">
      <w:pPr>
        <w:widowControl w:val="0"/>
      </w:pPr>
      <w:r w:rsidRPr="005B6ED0">
        <w:t>доля и количество акций, подлежащих приватизации;</w:t>
      </w:r>
    </w:p>
    <w:p w:rsidR="005B6ED0" w:rsidRDefault="005B6ED0" w:rsidP="005B6ED0">
      <w:pPr>
        <w:widowControl w:val="0"/>
      </w:pPr>
      <w:r w:rsidRPr="005B6ED0">
        <w:t xml:space="preserve">3) для долей в уставных капиталах обществ с ограниченной ответственностью, находящихся в собственности муниципального образования «город Екатеринбург»: </w:t>
      </w:r>
    </w:p>
    <w:p w:rsidR="005B6ED0" w:rsidRPr="005B6ED0" w:rsidRDefault="005B6ED0" w:rsidP="005B6ED0">
      <w:pPr>
        <w:widowControl w:val="0"/>
      </w:pPr>
      <w:r w:rsidRPr="005B6ED0">
        <w:t>наименование и место нахождения общества с ограниченной ответственностью;</w:t>
      </w:r>
    </w:p>
    <w:p w:rsidR="005B6ED0" w:rsidRDefault="005B6ED0" w:rsidP="005B6ED0">
      <w:pPr>
        <w:widowControl w:val="0"/>
      </w:pPr>
      <w:r w:rsidRPr="005B6ED0">
        <w:t>доля в уставном капитале общества с ограниченной ответственностью, принадлежащая муниципальному образованию «город Екатеринбург» и подлежащая приватизации;</w:t>
      </w:r>
    </w:p>
    <w:p w:rsidR="002E12D5" w:rsidRDefault="002E12D5" w:rsidP="005B6ED0">
      <w:pPr>
        <w:widowControl w:val="0"/>
      </w:pPr>
      <w:r>
        <w:t xml:space="preserve">4) для иного имущества </w:t>
      </w:r>
      <w:r w:rsidR="00D34E3B">
        <w:t>–</w:t>
      </w:r>
      <w:r>
        <w:t xml:space="preserve"> наименование, местонахождение, кадастровый номер (для недвижимого имущества) и назначение имущества. В случае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</w:t>
      </w:r>
      <w:r>
        <w:lastRenderedPageBreak/>
        <w:t xml:space="preserve">истории и культуры) народов Российской Федерации, дополнительно указывается информация об отнесении его к объектам культурного наследия </w:t>
      </w:r>
      <w:r>
        <w:br/>
        <w:t xml:space="preserve">в соответствии с Федеральным законом </w:t>
      </w:r>
      <w:r w:rsidRPr="00663D70">
        <w:t>от 25</w:t>
      </w:r>
      <w:r>
        <w:t xml:space="preserve"> июня </w:t>
      </w:r>
      <w:r w:rsidRPr="00663D70">
        <w:t xml:space="preserve">2002 </w:t>
      </w:r>
      <w:r>
        <w:t>года №</w:t>
      </w:r>
      <w:r w:rsidRPr="00663D70">
        <w:t xml:space="preserve"> 73-ФЗ </w:t>
      </w:r>
      <w:r>
        <w:br/>
        <w:t>«Об объектах культурного наследия (памятниках истории и культуры) народов Российской Федерации».»;</w:t>
      </w:r>
    </w:p>
    <w:p w:rsidR="002E12D5" w:rsidRDefault="002E12D5" w:rsidP="002E12D5">
      <w:pPr>
        <w:widowControl w:val="0"/>
      </w:pPr>
      <w:r>
        <w:t>8) пункт 9-1 П</w:t>
      </w:r>
      <w:r w:rsidR="00280F08">
        <w:t>о</w:t>
      </w:r>
      <w:r>
        <w:t>ложения изложить в следующей редакции:</w:t>
      </w:r>
    </w:p>
    <w:p w:rsidR="002E12D5" w:rsidRDefault="002E12D5" w:rsidP="002E12D5">
      <w:pPr>
        <w:widowControl w:val="0"/>
      </w:pPr>
      <w:r>
        <w:t xml:space="preserve">«9-1. </w:t>
      </w:r>
      <w:r w:rsidR="005B6ED0" w:rsidRPr="00EF4167">
        <w:t xml:space="preserve">В соответствии со статьей 10.1 Федерального закона от 21 декабря 2001 года № 178-ФЗ «О приватизации государственного и муниципального имущества» муниципальные унитарные предприятия, акционерные общества </w:t>
      </w:r>
      <w:r w:rsidR="005B6ED0" w:rsidRPr="00EF4167">
        <w:br/>
        <w:t>и общества с ограниченной ответственностью, включенные в прогнозны</w:t>
      </w:r>
      <w:r w:rsidR="005B6ED0">
        <w:t>е</w:t>
      </w:r>
      <w:r w:rsidR="005B6ED0" w:rsidRPr="00EF4167">
        <w:t xml:space="preserve"> план</w:t>
      </w:r>
      <w:r w:rsidR="005B6ED0">
        <w:t>ы</w:t>
      </w:r>
      <w:r w:rsidR="005B6ED0" w:rsidRPr="00EF4167">
        <w:t xml:space="preserve"> (программ</w:t>
      </w:r>
      <w:r w:rsidR="005B6ED0">
        <w:t>ы</w:t>
      </w:r>
      <w:r w:rsidR="005B6ED0" w:rsidRPr="00EF4167">
        <w:t xml:space="preserve">) приватизации муниципального имущества, представляют </w:t>
      </w:r>
      <w:r w:rsidR="005B6ED0" w:rsidRPr="00EF4167">
        <w:br/>
        <w:t xml:space="preserve">в Департамент годовую бухгалтерскую (финансовую) отчетность </w:t>
      </w:r>
      <w:r w:rsidR="005B6ED0" w:rsidRPr="00EF4167">
        <w:br/>
        <w:t xml:space="preserve">в установленный законодательством Российской Федерации о бухгалтерском учете срок для представления ее обязательного экземпляра в случае, если указанные предприятия и общества освобождены от обязанности представлять такую отчетность в целях формирования государственного информационного ресурса бухгалтерской (финансовой) отчетности, предусмотренного статьей 18 Федерального </w:t>
      </w:r>
      <w:r w:rsidR="005B6ED0" w:rsidRPr="005B6ED0">
        <w:t xml:space="preserve">закона от 6 декабря 2011 года № 402-ФЗ «О бухгалтерском учете» (далее – государственный информационный ресурс бухгалтерской (финансовой) отчетности), а также промежуточную бухгалтерскую (финансовую) отчетность за квартал, полугодие, </w:t>
      </w:r>
      <w:r w:rsidR="00A97E14" w:rsidRPr="00A97E14">
        <w:t xml:space="preserve">девять месяцев в срок не позднее тридцати дней со дня </w:t>
      </w:r>
      <w:r w:rsidR="005B6ED0" w:rsidRPr="005B6ED0">
        <w:t xml:space="preserve">окончания отчетного периода с размещением информации, содержащейся </w:t>
      </w:r>
      <w:r w:rsidR="00A97E14">
        <w:br/>
      </w:r>
      <w:r w:rsidR="005B6ED0" w:rsidRPr="005B6ED0">
        <w:t xml:space="preserve">в указанной отчетности, на официальном сайте в информационно-телекоммуникационной сети Интернет для размещения информации </w:t>
      </w:r>
      <w:r w:rsidR="00A97E14">
        <w:br/>
      </w:r>
      <w:r w:rsidR="005B6ED0" w:rsidRPr="005B6ED0">
        <w:t xml:space="preserve">о приватизации имущества муниципального образования «город Екатеринбург», определенном постановлением Администрации города Екатеринбурга. В случае если указанные предприятия и общества представляют годовую бухгалтерскую (финансовую) отчетность в целях формирования государственного информационного ресурса бухгалтерской (финансовой) отчетности, Департамент получает такую </w:t>
      </w:r>
      <w:r w:rsidR="005B6ED0" w:rsidRPr="00EF4167">
        <w:t>отчетность из этого государственного информационного ресурса с использованием единой системы межведомственного электронного взаимодействия.»</w:t>
      </w:r>
      <w:r>
        <w:t>;</w:t>
      </w:r>
    </w:p>
    <w:p w:rsidR="002E12D5" w:rsidRDefault="002E12D5" w:rsidP="002E12D5">
      <w:pPr>
        <w:widowControl w:val="0"/>
      </w:pPr>
      <w:r>
        <w:t>9) пункт 12 Положения изложить в следующей редакции:</w:t>
      </w:r>
    </w:p>
    <w:p w:rsidR="002E12D5" w:rsidRDefault="002E12D5" w:rsidP="002E12D5">
      <w:pPr>
        <w:widowControl w:val="0"/>
      </w:pPr>
      <w:r>
        <w:t>«12. П</w:t>
      </w:r>
      <w:r w:rsidRPr="00380CDF">
        <w:t>рогнозный план (программа) приватизации муниципального имущества</w:t>
      </w:r>
      <w:r>
        <w:t xml:space="preserve"> </w:t>
      </w:r>
      <w:r w:rsidRPr="00DF39E3">
        <w:t>в течение 15 дней со дня утверждения</w:t>
      </w:r>
      <w:r w:rsidRPr="00380CDF">
        <w:t xml:space="preserve"> подлежит размещению </w:t>
      </w:r>
      <w:r>
        <w:br/>
      </w:r>
      <w:r w:rsidRPr="00380CDF">
        <w:t xml:space="preserve">на официальном сайте в информационно-телекоммуникационной сети Интернет </w:t>
      </w:r>
      <w:r>
        <w:t>для размещения информации о приватизации имущества муниципального образования «город Екатеринбург»,</w:t>
      </w:r>
      <w:r w:rsidRPr="00380CDF">
        <w:t xml:space="preserve"> определенном постановлением Администрации города Екатеринбурга, а также на официальном сайте Российской Федерации в информационно-телекоммуникационной сети Интернет для размещения информации о проведении торгов, определенном Правительством Российской Федерации.</w:t>
      </w:r>
      <w:r>
        <w:t>».</w:t>
      </w:r>
    </w:p>
    <w:p w:rsidR="002E12D5" w:rsidRPr="00556C83" w:rsidRDefault="002E12D5" w:rsidP="002E12D5">
      <w:pPr>
        <w:widowControl w:val="0"/>
      </w:pPr>
      <w:r>
        <w:t>2</w:t>
      </w:r>
      <w:r w:rsidRPr="00556C83">
        <w:t>. Настоящее Решение вступает в силу со дня его официального опубликования.</w:t>
      </w:r>
    </w:p>
    <w:p w:rsidR="002E12D5" w:rsidRPr="00556C83" w:rsidRDefault="002E12D5" w:rsidP="002E12D5">
      <w:pPr>
        <w:widowControl w:val="0"/>
      </w:pPr>
      <w:r>
        <w:t>3</w:t>
      </w:r>
      <w:r w:rsidRPr="00556C83">
        <w:t xml:space="preserve">. Опубликовать настоящее Решение в «Вестнике Екатеринбургской </w:t>
      </w:r>
      <w:r w:rsidRPr="00556C83">
        <w:lastRenderedPageBreak/>
        <w:t>городской Думы» и разместить его на официальном сайте Екатеринбургской городской Думы в информационно-телекоммуникационной сети Интернет (</w:t>
      </w:r>
      <w:r w:rsidRPr="00556C83">
        <w:rPr>
          <w:lang w:val="en-US"/>
        </w:rPr>
        <w:t>www</w:t>
      </w:r>
      <w:r w:rsidRPr="00556C83">
        <w:t>.</w:t>
      </w:r>
      <w:proofErr w:type="spellStart"/>
      <w:r w:rsidRPr="00556C83">
        <w:rPr>
          <w:lang w:val="en-US"/>
        </w:rPr>
        <w:t>egd</w:t>
      </w:r>
      <w:proofErr w:type="spellEnd"/>
      <w:r w:rsidRPr="00556C83">
        <w:t>.</w:t>
      </w:r>
      <w:proofErr w:type="spellStart"/>
      <w:r w:rsidRPr="00556C83">
        <w:rPr>
          <w:lang w:val="en-US"/>
        </w:rPr>
        <w:t>ru</w:t>
      </w:r>
      <w:proofErr w:type="spellEnd"/>
      <w:r w:rsidRPr="00556C83">
        <w:t>).</w:t>
      </w:r>
    </w:p>
    <w:p w:rsidR="00556C83" w:rsidRPr="00556C83" w:rsidRDefault="002E12D5" w:rsidP="002E12D5">
      <w:pPr>
        <w:widowControl w:val="0"/>
      </w:pPr>
      <w:r>
        <w:t>4</w:t>
      </w:r>
      <w:r w:rsidRPr="00556C83">
        <w:t>. Контроль исполнения настоящего Решения возложить на постоянную комиссию</w:t>
      </w:r>
      <w:r>
        <w:t xml:space="preserve"> по муниципальной собственности.</w:t>
      </w:r>
    </w:p>
    <w:p w:rsidR="00345C66" w:rsidRDefault="00345C66" w:rsidP="00B53CEB">
      <w:pPr>
        <w:widowControl w:val="0"/>
        <w:ind w:firstLine="0"/>
      </w:pPr>
    </w:p>
    <w:p w:rsidR="00BF5D0F" w:rsidRDefault="00BF5D0F" w:rsidP="00B53CEB">
      <w:pPr>
        <w:widowControl w:val="0"/>
        <w:ind w:firstLine="0"/>
      </w:pPr>
    </w:p>
    <w:p w:rsidR="00B53CEB" w:rsidRPr="00B53CEB" w:rsidRDefault="00B53CEB" w:rsidP="00B53CEB">
      <w:pPr>
        <w:widowControl w:val="0"/>
        <w:ind w:firstLine="0"/>
      </w:pPr>
      <w:r w:rsidRPr="00B53CEB">
        <w:t xml:space="preserve">Глава Екатеринбурга </w:t>
      </w:r>
      <w:r w:rsidRPr="00B53CEB">
        <w:tab/>
      </w:r>
      <w:r w:rsidRPr="00B53CEB">
        <w:tab/>
      </w:r>
      <w:r w:rsidRPr="00B53CEB">
        <w:tab/>
      </w:r>
      <w:r w:rsidRPr="00B53CEB">
        <w:tab/>
      </w:r>
      <w:r w:rsidRPr="00B53CEB">
        <w:tab/>
      </w:r>
      <w:r w:rsidRPr="00B53CEB">
        <w:tab/>
      </w:r>
      <w:r w:rsidRPr="00B53CEB">
        <w:tab/>
      </w:r>
      <w:r w:rsidRPr="00B53CEB">
        <w:tab/>
        <w:t xml:space="preserve">       А.В. Орлов</w:t>
      </w:r>
    </w:p>
    <w:p w:rsidR="00345C66" w:rsidRDefault="00345C66" w:rsidP="00B53CEB">
      <w:pPr>
        <w:widowControl w:val="0"/>
        <w:ind w:firstLine="0"/>
      </w:pPr>
    </w:p>
    <w:p w:rsidR="00BF5D0F" w:rsidRDefault="00BF5D0F" w:rsidP="005A352E">
      <w:pPr>
        <w:widowControl w:val="0"/>
        <w:ind w:firstLine="0"/>
      </w:pPr>
    </w:p>
    <w:p w:rsidR="0064508E" w:rsidRDefault="00C92D16" w:rsidP="005A352E">
      <w:pPr>
        <w:widowControl w:val="0"/>
        <w:ind w:firstLine="0"/>
      </w:pPr>
      <w:r>
        <w:t>И</w:t>
      </w:r>
      <w:r w:rsidR="0064508E">
        <w:t>сполняющий полномочия</w:t>
      </w:r>
      <w:r>
        <w:t xml:space="preserve"> </w:t>
      </w:r>
    </w:p>
    <w:p w:rsidR="0064508E" w:rsidRDefault="0064508E" w:rsidP="005A352E">
      <w:pPr>
        <w:widowControl w:val="0"/>
        <w:ind w:firstLine="0"/>
      </w:pPr>
      <w:r>
        <w:t>П</w:t>
      </w:r>
      <w:r w:rsidR="00B53CEB" w:rsidRPr="00B53CEB">
        <w:t>редседател</w:t>
      </w:r>
      <w:r w:rsidR="00C92D16">
        <w:t>я</w:t>
      </w:r>
      <w:r>
        <w:t xml:space="preserve"> </w:t>
      </w:r>
      <w:r w:rsidR="00B53CEB" w:rsidRPr="00B53CEB">
        <w:t>Екатер</w:t>
      </w:r>
      <w:r w:rsidR="00C92D16">
        <w:t xml:space="preserve">инбургской </w:t>
      </w:r>
    </w:p>
    <w:p w:rsidR="000C3611" w:rsidRDefault="00C92D16" w:rsidP="005A352E">
      <w:pPr>
        <w:widowControl w:val="0"/>
        <w:ind w:firstLine="0"/>
      </w:pPr>
      <w:r>
        <w:t xml:space="preserve">городской Думы </w:t>
      </w:r>
      <w:r>
        <w:tab/>
      </w:r>
      <w:r>
        <w:tab/>
        <w:t xml:space="preserve"> </w:t>
      </w:r>
      <w:r w:rsidR="0064508E">
        <w:t xml:space="preserve">           </w:t>
      </w:r>
      <w:r w:rsidR="0064508E">
        <w:tab/>
      </w:r>
      <w:r w:rsidR="0064508E">
        <w:tab/>
      </w:r>
      <w:r w:rsidR="0064508E">
        <w:tab/>
      </w:r>
      <w:r w:rsidR="0064508E">
        <w:tab/>
      </w:r>
      <w:r w:rsidR="0064508E">
        <w:tab/>
      </w:r>
      <w:proofErr w:type="gramStart"/>
      <w:r w:rsidR="0064508E">
        <w:tab/>
        <w:t xml:space="preserve">  </w:t>
      </w:r>
      <w:r>
        <w:t>М</w:t>
      </w:r>
      <w:r w:rsidR="00B53CEB" w:rsidRPr="00B53CEB">
        <w:t>.</w:t>
      </w:r>
      <w:r>
        <w:t>Н</w:t>
      </w:r>
      <w:r w:rsidR="00B53CEB" w:rsidRPr="00B53CEB">
        <w:t>.</w:t>
      </w:r>
      <w:proofErr w:type="gramEnd"/>
      <w:r w:rsidR="00B53CEB" w:rsidRPr="00B53CEB">
        <w:t xml:space="preserve"> </w:t>
      </w:r>
      <w:r>
        <w:t>Матвеев</w:t>
      </w:r>
      <w:bookmarkStart w:id="0" w:name="_GoBack"/>
      <w:bookmarkEnd w:id="0"/>
    </w:p>
    <w:sectPr w:rsidR="000C3611" w:rsidSect="00D97682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E22" w:rsidRDefault="00CF6E22" w:rsidP="00B53CEB">
      <w:r>
        <w:separator/>
      </w:r>
    </w:p>
  </w:endnote>
  <w:endnote w:type="continuationSeparator" w:id="0">
    <w:p w:rsidR="00CF6E22" w:rsidRDefault="00CF6E22" w:rsidP="00B53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E22" w:rsidRDefault="00CF6E22" w:rsidP="00B53CEB">
      <w:r>
        <w:separator/>
      </w:r>
    </w:p>
  </w:footnote>
  <w:footnote w:type="continuationSeparator" w:id="0">
    <w:p w:rsidR="00CF6E22" w:rsidRDefault="00CF6E22" w:rsidP="00B53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872606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B53CEB" w:rsidRPr="00B53CEB" w:rsidRDefault="00B53CEB" w:rsidP="00B53CEB">
        <w:pPr>
          <w:pStyle w:val="a5"/>
          <w:ind w:firstLine="0"/>
          <w:jc w:val="center"/>
          <w:rPr>
            <w:sz w:val="24"/>
          </w:rPr>
        </w:pPr>
        <w:r w:rsidRPr="00B53CEB">
          <w:rPr>
            <w:sz w:val="24"/>
          </w:rPr>
          <w:fldChar w:fldCharType="begin"/>
        </w:r>
        <w:r w:rsidRPr="00B53CEB">
          <w:rPr>
            <w:sz w:val="24"/>
          </w:rPr>
          <w:instrText>PAGE   \* MERGEFORMAT</w:instrText>
        </w:r>
        <w:r w:rsidRPr="00B53CEB">
          <w:rPr>
            <w:sz w:val="24"/>
          </w:rPr>
          <w:fldChar w:fldCharType="separate"/>
        </w:r>
        <w:r w:rsidR="0064508E">
          <w:rPr>
            <w:noProof/>
            <w:sz w:val="24"/>
          </w:rPr>
          <w:t>4</w:t>
        </w:r>
        <w:r w:rsidRPr="00B53CEB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97145"/>
    <w:multiLevelType w:val="hybridMultilevel"/>
    <w:tmpl w:val="5D8C521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9615B9B"/>
    <w:multiLevelType w:val="hybridMultilevel"/>
    <w:tmpl w:val="46B03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64A3E"/>
    <w:multiLevelType w:val="hybridMultilevel"/>
    <w:tmpl w:val="F4AE4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A6E"/>
    <w:rsid w:val="00013DC7"/>
    <w:rsid w:val="0002299D"/>
    <w:rsid w:val="00026FC3"/>
    <w:rsid w:val="00034E79"/>
    <w:rsid w:val="000548FC"/>
    <w:rsid w:val="000553FC"/>
    <w:rsid w:val="00074621"/>
    <w:rsid w:val="00087013"/>
    <w:rsid w:val="00091D41"/>
    <w:rsid w:val="00095542"/>
    <w:rsid w:val="000A6A9E"/>
    <w:rsid w:val="000C009B"/>
    <w:rsid w:val="000C3611"/>
    <w:rsid w:val="000F69AB"/>
    <w:rsid w:val="001027C1"/>
    <w:rsid w:val="001401BB"/>
    <w:rsid w:val="00140403"/>
    <w:rsid w:val="0014590D"/>
    <w:rsid w:val="001537D1"/>
    <w:rsid w:val="001623FF"/>
    <w:rsid w:val="001631CD"/>
    <w:rsid w:val="001655B3"/>
    <w:rsid w:val="00165B92"/>
    <w:rsid w:val="00166EE2"/>
    <w:rsid w:val="00177042"/>
    <w:rsid w:val="00177F71"/>
    <w:rsid w:val="00182E1B"/>
    <w:rsid w:val="00187030"/>
    <w:rsid w:val="001A4F9A"/>
    <w:rsid w:val="001B0682"/>
    <w:rsid w:val="001B4123"/>
    <w:rsid w:val="001C700B"/>
    <w:rsid w:val="001D4E2D"/>
    <w:rsid w:val="001E0FBB"/>
    <w:rsid w:val="001E15D7"/>
    <w:rsid w:val="001E2511"/>
    <w:rsid w:val="001F46C3"/>
    <w:rsid w:val="001F5CDA"/>
    <w:rsid w:val="00211E08"/>
    <w:rsid w:val="00215D14"/>
    <w:rsid w:val="00223A50"/>
    <w:rsid w:val="0023154D"/>
    <w:rsid w:val="00246317"/>
    <w:rsid w:val="00256C73"/>
    <w:rsid w:val="002575A8"/>
    <w:rsid w:val="00260481"/>
    <w:rsid w:val="00260FD3"/>
    <w:rsid w:val="002666AD"/>
    <w:rsid w:val="00271B26"/>
    <w:rsid w:val="00280F08"/>
    <w:rsid w:val="0028430B"/>
    <w:rsid w:val="00286478"/>
    <w:rsid w:val="002A11D3"/>
    <w:rsid w:val="002A270A"/>
    <w:rsid w:val="002A6053"/>
    <w:rsid w:val="002B2998"/>
    <w:rsid w:val="002B4DC9"/>
    <w:rsid w:val="002D357F"/>
    <w:rsid w:val="002D5904"/>
    <w:rsid w:val="002E0BCD"/>
    <w:rsid w:val="002E12D5"/>
    <w:rsid w:val="00302871"/>
    <w:rsid w:val="0031150E"/>
    <w:rsid w:val="0031274B"/>
    <w:rsid w:val="00312B5C"/>
    <w:rsid w:val="003220C7"/>
    <w:rsid w:val="00322D39"/>
    <w:rsid w:val="003302F5"/>
    <w:rsid w:val="0033500E"/>
    <w:rsid w:val="00343AEF"/>
    <w:rsid w:val="00345C11"/>
    <w:rsid w:val="00345C66"/>
    <w:rsid w:val="003604A8"/>
    <w:rsid w:val="00361F3F"/>
    <w:rsid w:val="00374DDF"/>
    <w:rsid w:val="0037561F"/>
    <w:rsid w:val="0037704D"/>
    <w:rsid w:val="00380CDF"/>
    <w:rsid w:val="0038242F"/>
    <w:rsid w:val="00383427"/>
    <w:rsid w:val="00383467"/>
    <w:rsid w:val="00390261"/>
    <w:rsid w:val="003B6FC1"/>
    <w:rsid w:val="003F13E9"/>
    <w:rsid w:val="003F716A"/>
    <w:rsid w:val="00433D62"/>
    <w:rsid w:val="00435C10"/>
    <w:rsid w:val="0045498E"/>
    <w:rsid w:val="00455CEE"/>
    <w:rsid w:val="004708FC"/>
    <w:rsid w:val="00477317"/>
    <w:rsid w:val="0048542C"/>
    <w:rsid w:val="00487A69"/>
    <w:rsid w:val="0049124A"/>
    <w:rsid w:val="004B462C"/>
    <w:rsid w:val="004B47A8"/>
    <w:rsid w:val="004C4792"/>
    <w:rsid w:val="004E7C5A"/>
    <w:rsid w:val="004F41E3"/>
    <w:rsid w:val="004F7098"/>
    <w:rsid w:val="00517E58"/>
    <w:rsid w:val="005210F1"/>
    <w:rsid w:val="00552386"/>
    <w:rsid w:val="00556C83"/>
    <w:rsid w:val="005626CE"/>
    <w:rsid w:val="00574887"/>
    <w:rsid w:val="00581560"/>
    <w:rsid w:val="005819E0"/>
    <w:rsid w:val="00583875"/>
    <w:rsid w:val="0059032B"/>
    <w:rsid w:val="00596FB0"/>
    <w:rsid w:val="005A352E"/>
    <w:rsid w:val="005B6ED0"/>
    <w:rsid w:val="005C2CC0"/>
    <w:rsid w:val="005D0EBD"/>
    <w:rsid w:val="005F05AA"/>
    <w:rsid w:val="00601C32"/>
    <w:rsid w:val="00604FFE"/>
    <w:rsid w:val="006321A7"/>
    <w:rsid w:val="0064508E"/>
    <w:rsid w:val="00645539"/>
    <w:rsid w:val="00646696"/>
    <w:rsid w:val="006565E9"/>
    <w:rsid w:val="0067064A"/>
    <w:rsid w:val="00675B0D"/>
    <w:rsid w:val="006855C8"/>
    <w:rsid w:val="006904E2"/>
    <w:rsid w:val="00693B72"/>
    <w:rsid w:val="006B3A0A"/>
    <w:rsid w:val="006C3ECC"/>
    <w:rsid w:val="006F0950"/>
    <w:rsid w:val="006F2CAA"/>
    <w:rsid w:val="006F4208"/>
    <w:rsid w:val="006F580B"/>
    <w:rsid w:val="00701A4F"/>
    <w:rsid w:val="0070247A"/>
    <w:rsid w:val="00707A77"/>
    <w:rsid w:val="00710360"/>
    <w:rsid w:val="00712028"/>
    <w:rsid w:val="00720745"/>
    <w:rsid w:val="00723905"/>
    <w:rsid w:val="00723FAD"/>
    <w:rsid w:val="00735161"/>
    <w:rsid w:val="00743C9E"/>
    <w:rsid w:val="00752731"/>
    <w:rsid w:val="007528F8"/>
    <w:rsid w:val="007571DF"/>
    <w:rsid w:val="00772A26"/>
    <w:rsid w:val="007859A8"/>
    <w:rsid w:val="007931D3"/>
    <w:rsid w:val="00793520"/>
    <w:rsid w:val="00797543"/>
    <w:rsid w:val="007B02D2"/>
    <w:rsid w:val="007B0E97"/>
    <w:rsid w:val="007B5E77"/>
    <w:rsid w:val="007C3F9E"/>
    <w:rsid w:val="007C7B9E"/>
    <w:rsid w:val="007E2198"/>
    <w:rsid w:val="008003F7"/>
    <w:rsid w:val="00800B54"/>
    <w:rsid w:val="00802AA1"/>
    <w:rsid w:val="00823AA9"/>
    <w:rsid w:val="00834BD0"/>
    <w:rsid w:val="00846391"/>
    <w:rsid w:val="008509D7"/>
    <w:rsid w:val="00853F08"/>
    <w:rsid w:val="00855BE6"/>
    <w:rsid w:val="00885CA8"/>
    <w:rsid w:val="00896EC4"/>
    <w:rsid w:val="008A10E3"/>
    <w:rsid w:val="008C422D"/>
    <w:rsid w:val="008D57CB"/>
    <w:rsid w:val="008D6B1E"/>
    <w:rsid w:val="008E0818"/>
    <w:rsid w:val="008F40EA"/>
    <w:rsid w:val="008F57FC"/>
    <w:rsid w:val="00912D65"/>
    <w:rsid w:val="00944C5D"/>
    <w:rsid w:val="009539BA"/>
    <w:rsid w:val="00957C97"/>
    <w:rsid w:val="009629E0"/>
    <w:rsid w:val="00976451"/>
    <w:rsid w:val="00981711"/>
    <w:rsid w:val="0099182F"/>
    <w:rsid w:val="009A2874"/>
    <w:rsid w:val="009A5C22"/>
    <w:rsid w:val="009B0988"/>
    <w:rsid w:val="009B36F2"/>
    <w:rsid w:val="009B6FD8"/>
    <w:rsid w:val="009C2F59"/>
    <w:rsid w:val="009C76F2"/>
    <w:rsid w:val="009D112A"/>
    <w:rsid w:val="009E3013"/>
    <w:rsid w:val="009E3752"/>
    <w:rsid w:val="00A25E40"/>
    <w:rsid w:val="00A32BDF"/>
    <w:rsid w:val="00A421CD"/>
    <w:rsid w:val="00A42A6E"/>
    <w:rsid w:val="00A42B0E"/>
    <w:rsid w:val="00A47B19"/>
    <w:rsid w:val="00A653D5"/>
    <w:rsid w:val="00A70D60"/>
    <w:rsid w:val="00A73C7B"/>
    <w:rsid w:val="00A7627E"/>
    <w:rsid w:val="00A975E8"/>
    <w:rsid w:val="00A97E14"/>
    <w:rsid w:val="00AA428B"/>
    <w:rsid w:val="00AB1275"/>
    <w:rsid w:val="00AB2C7D"/>
    <w:rsid w:val="00AC1AF2"/>
    <w:rsid w:val="00AC67F2"/>
    <w:rsid w:val="00B046BB"/>
    <w:rsid w:val="00B0637D"/>
    <w:rsid w:val="00B123DB"/>
    <w:rsid w:val="00B15838"/>
    <w:rsid w:val="00B36C26"/>
    <w:rsid w:val="00B5152B"/>
    <w:rsid w:val="00B53BFB"/>
    <w:rsid w:val="00B53CEB"/>
    <w:rsid w:val="00B910F7"/>
    <w:rsid w:val="00BB2CC1"/>
    <w:rsid w:val="00BB7B99"/>
    <w:rsid w:val="00BD53DD"/>
    <w:rsid w:val="00BF0C07"/>
    <w:rsid w:val="00BF5D0F"/>
    <w:rsid w:val="00C056F3"/>
    <w:rsid w:val="00C10925"/>
    <w:rsid w:val="00C1133D"/>
    <w:rsid w:val="00C23C7E"/>
    <w:rsid w:val="00C24D34"/>
    <w:rsid w:val="00C378AB"/>
    <w:rsid w:val="00C56A6A"/>
    <w:rsid w:val="00C57D43"/>
    <w:rsid w:val="00C64649"/>
    <w:rsid w:val="00C67F02"/>
    <w:rsid w:val="00C80299"/>
    <w:rsid w:val="00C80523"/>
    <w:rsid w:val="00C82743"/>
    <w:rsid w:val="00C8659E"/>
    <w:rsid w:val="00C92D16"/>
    <w:rsid w:val="00C94A63"/>
    <w:rsid w:val="00C9601B"/>
    <w:rsid w:val="00CA07DC"/>
    <w:rsid w:val="00CA5A01"/>
    <w:rsid w:val="00CC08E8"/>
    <w:rsid w:val="00CF6E22"/>
    <w:rsid w:val="00D05092"/>
    <w:rsid w:val="00D27782"/>
    <w:rsid w:val="00D32DE6"/>
    <w:rsid w:val="00D34E3B"/>
    <w:rsid w:val="00D54689"/>
    <w:rsid w:val="00D57231"/>
    <w:rsid w:val="00D65994"/>
    <w:rsid w:val="00D743B4"/>
    <w:rsid w:val="00D77EC5"/>
    <w:rsid w:val="00D80C1D"/>
    <w:rsid w:val="00D84DEC"/>
    <w:rsid w:val="00D97682"/>
    <w:rsid w:val="00DB190C"/>
    <w:rsid w:val="00DB26CF"/>
    <w:rsid w:val="00DC3284"/>
    <w:rsid w:val="00DC6B19"/>
    <w:rsid w:val="00DC6C54"/>
    <w:rsid w:val="00DE24AA"/>
    <w:rsid w:val="00DF39E3"/>
    <w:rsid w:val="00DF6A52"/>
    <w:rsid w:val="00E12FBD"/>
    <w:rsid w:val="00E34B62"/>
    <w:rsid w:val="00E41719"/>
    <w:rsid w:val="00E433C7"/>
    <w:rsid w:val="00E54FBF"/>
    <w:rsid w:val="00E6094A"/>
    <w:rsid w:val="00E71AFA"/>
    <w:rsid w:val="00EB4155"/>
    <w:rsid w:val="00F172A1"/>
    <w:rsid w:val="00F21B01"/>
    <w:rsid w:val="00F233E0"/>
    <w:rsid w:val="00F36533"/>
    <w:rsid w:val="00F53F77"/>
    <w:rsid w:val="00F543B2"/>
    <w:rsid w:val="00F5621B"/>
    <w:rsid w:val="00F60E78"/>
    <w:rsid w:val="00F65B43"/>
    <w:rsid w:val="00F67289"/>
    <w:rsid w:val="00F73186"/>
    <w:rsid w:val="00FB482E"/>
    <w:rsid w:val="00FB5969"/>
    <w:rsid w:val="00FC0C22"/>
    <w:rsid w:val="00FC5685"/>
    <w:rsid w:val="00FC5EA8"/>
    <w:rsid w:val="00FD4EA6"/>
    <w:rsid w:val="00FD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919C0"/>
  <w15:chartTrackingRefBased/>
  <w15:docId w15:val="{A50E832B-155E-40DA-8534-998731C1C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7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754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53C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3CEB"/>
  </w:style>
  <w:style w:type="paragraph" w:styleId="a7">
    <w:name w:val="footer"/>
    <w:basedOn w:val="a"/>
    <w:link w:val="a8"/>
    <w:uiPriority w:val="99"/>
    <w:unhideWhenUsed/>
    <w:rsid w:val="00B53C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53CEB"/>
  </w:style>
  <w:style w:type="paragraph" w:customStyle="1" w:styleId="ConsPlusNormal">
    <w:name w:val="ConsPlusNormal"/>
    <w:rsid w:val="009B0988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056F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56F3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5523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21112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5</Pages>
  <Words>1642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Кирюхин Алексей Викторович</dc:creator>
  <cp:keywords/>
  <dc:description/>
  <cp:lastModifiedBy>Григорьевская Анна Валерьевна</cp:lastModifiedBy>
  <cp:revision>23</cp:revision>
  <cp:lastPrinted>2022-12-14T12:05:00Z</cp:lastPrinted>
  <dcterms:created xsi:type="dcterms:W3CDTF">2023-05-29T11:03:00Z</dcterms:created>
  <dcterms:modified xsi:type="dcterms:W3CDTF">2023-09-29T11:57:00Z</dcterms:modified>
</cp:coreProperties>
</file>