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Pr="00202E71" w:rsidRDefault="00553647" w:rsidP="0005683A">
      <w:pPr>
        <w:widowControl w:val="0"/>
        <w:ind w:firstLine="0"/>
        <w:jc w:val="center"/>
        <w:rPr>
          <w:rFonts w:ascii="Liberation Serif" w:hAnsi="Liberation Serif"/>
        </w:rPr>
      </w:pPr>
      <w:r w:rsidRPr="00202E71">
        <w:rPr>
          <w:rFonts w:ascii="Liberation Serif" w:hAnsi="Liberation Serif"/>
        </w:rPr>
        <w:t>ПОЯСНИТЕЛЬНАЯ ЗАПИСКА</w:t>
      </w:r>
    </w:p>
    <w:p w:rsidR="00965F6E" w:rsidRDefault="004B628E" w:rsidP="00965F6E">
      <w:pPr>
        <w:widowControl w:val="0"/>
        <w:ind w:firstLine="0"/>
        <w:jc w:val="center"/>
        <w:rPr>
          <w:rFonts w:ascii="Liberation Serif" w:hAnsi="Liberation Serif"/>
        </w:rPr>
      </w:pPr>
      <w:r w:rsidRPr="00202E71">
        <w:rPr>
          <w:rFonts w:ascii="Liberation Serif" w:hAnsi="Liberation Serif"/>
        </w:rPr>
        <w:t>к проекту</w:t>
      </w:r>
      <w:r w:rsidR="00553647" w:rsidRPr="00202E71">
        <w:rPr>
          <w:rFonts w:ascii="Liberation Serif" w:hAnsi="Liberation Serif"/>
        </w:rPr>
        <w:t xml:space="preserve"> решения Екатеринбургской городской Думы </w:t>
      </w:r>
      <w:r w:rsidR="00347B35">
        <w:rPr>
          <w:rFonts w:ascii="Liberation Serif" w:hAnsi="Liberation Serif"/>
        </w:rPr>
        <w:br/>
      </w:r>
      <w:r w:rsidR="00965F6E" w:rsidRPr="00965F6E">
        <w:rPr>
          <w:rFonts w:ascii="Liberation Serif" w:hAnsi="Liberation Serif"/>
        </w:rPr>
        <w:t xml:space="preserve">«О внесении изменений в Решение </w:t>
      </w:r>
      <w:r w:rsidR="002F6F50">
        <w:rPr>
          <w:rFonts w:ascii="Liberation Serif" w:hAnsi="Liberation Serif"/>
        </w:rPr>
        <w:t>Екатеринбургской городской Думы</w:t>
      </w:r>
    </w:p>
    <w:p w:rsidR="00553647" w:rsidRPr="00202E71" w:rsidRDefault="00965F6E" w:rsidP="00965F6E">
      <w:pPr>
        <w:widowControl w:val="0"/>
        <w:ind w:firstLine="0"/>
        <w:jc w:val="center"/>
        <w:rPr>
          <w:rFonts w:ascii="Liberation Serif" w:hAnsi="Liberation Serif"/>
        </w:rPr>
      </w:pPr>
      <w:r w:rsidRPr="00965F6E">
        <w:rPr>
          <w:rFonts w:ascii="Liberation Serif" w:hAnsi="Liberation Serif"/>
        </w:rPr>
        <w:t xml:space="preserve">от </w:t>
      </w:r>
      <w:r w:rsidR="002F6F50" w:rsidRPr="002F6F50">
        <w:rPr>
          <w:rFonts w:ascii="Liberation Serif" w:hAnsi="Liberation Serif"/>
        </w:rPr>
        <w:t xml:space="preserve">21.02.2012 № 10/54 </w:t>
      </w:r>
      <w:r w:rsidR="002F6F50">
        <w:rPr>
          <w:rFonts w:ascii="Liberation Serif" w:hAnsi="Liberation Serif"/>
        </w:rPr>
        <w:t>«Об утверждении Положения</w:t>
      </w:r>
      <w:r w:rsidR="002F6F50">
        <w:rPr>
          <w:rFonts w:ascii="Liberation Serif" w:hAnsi="Liberation Serif"/>
        </w:rPr>
        <w:br/>
      </w:r>
      <w:r w:rsidRPr="00965F6E">
        <w:rPr>
          <w:rFonts w:ascii="Liberation Serif" w:hAnsi="Liberation Serif"/>
        </w:rPr>
        <w:t>«</w:t>
      </w:r>
      <w:r w:rsidR="002F6F50" w:rsidRPr="002F6F50">
        <w:rPr>
          <w:rFonts w:ascii="Liberation Serif" w:hAnsi="Liberation Serif"/>
        </w:rPr>
        <w:t>Об особенностях списания муниципального имущества</w:t>
      </w:r>
      <w:r w:rsidR="002F6F50">
        <w:rPr>
          <w:rFonts w:ascii="Liberation Serif" w:hAnsi="Liberation Serif"/>
        </w:rPr>
        <w:br/>
      </w:r>
      <w:r w:rsidR="002F6F50" w:rsidRPr="002F6F50">
        <w:rPr>
          <w:rFonts w:ascii="Liberation Serif" w:hAnsi="Liberation Serif"/>
        </w:rPr>
        <w:t>муниципального образования «город Екатеринбург</w:t>
      </w:r>
      <w:r w:rsidRPr="00965F6E">
        <w:rPr>
          <w:rFonts w:ascii="Liberation Serif" w:hAnsi="Liberation Serif"/>
        </w:rPr>
        <w:t>»</w:t>
      </w:r>
    </w:p>
    <w:p w:rsidR="00553647" w:rsidRPr="00202E71" w:rsidRDefault="00553647" w:rsidP="0005683A">
      <w:pPr>
        <w:widowControl w:val="0"/>
        <w:rPr>
          <w:rFonts w:ascii="Liberation Serif" w:hAnsi="Liberation Serif"/>
        </w:rPr>
      </w:pP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 xml:space="preserve">Выбытие имущества при его списании урегулировано законодательством Российской Федерации о бухгалтерском учете (в отношении имущества, находящегося в хозяйственном ведении предприятий и оперативном управлении учреждений) и о бюджетном учете (в отношении имущества, находящегося в составе муниципальной казны муниципального образования). Документ разработан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>в соответствии со следующими нормативными правовыми актами в данной сфере: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>Федеральным законом от 06.12.2011 № 402-ФЗ «О бухгалтерском учете»;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>Федеральным законом от 03.11.2006 № 174-ФЗ «Об автономных учреждениях»;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 xml:space="preserve">Федеральным законом от 14.11.2002 № 161-ФЗ «О государственных 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>и муниципальных унитарных предприятиях»;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>Федеральным законом от 12.01.1996 № 7-ФЗ «О некоммерческих организациях»;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 xml:space="preserve">Приказом Министерства финансов Российской Федерации от 17.09.2020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 xml:space="preserve">№ 204н «Об утверждении Федеральных стандартов бухгалтерского учета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>ФСБУ 6/2020 «Основные средства» и ФСБУ 26/2020 «Капитальные вложения».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 xml:space="preserve">Решение Екатеринбургской городской Думы от 21.02.2012 № 10/54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 xml:space="preserve">«Об утверждении Положения «Об особенностях списания муниципального имущества муниципального образования «город Екатеринбург» (далее - Решение Екатеринбургской городской Думы от 21.02.2012 № 10/54) устанавливает порядок принятия решений о списании муниципального недвижимого и движимого имущества, находящегося в составе муниципальной казны муниципального образования «город Екатеринбург», а также имущества, закрепленного </w:t>
      </w:r>
      <w:r w:rsidR="009C401D">
        <w:rPr>
          <w:rFonts w:ascii="Liberation Serif" w:hAnsi="Liberation Serif"/>
        </w:rPr>
        <w:br/>
      </w:r>
      <w:bookmarkStart w:id="0" w:name="_GoBack"/>
      <w:bookmarkEnd w:id="0"/>
      <w:r w:rsidRPr="002F6F50">
        <w:rPr>
          <w:rFonts w:ascii="Liberation Serif" w:hAnsi="Liberation Serif"/>
        </w:rPr>
        <w:t>за муниципальными унитарными предприятиями на праве хозяйственного ведения и муниципальными учреждениями на праве оперативного управления.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 xml:space="preserve">Изменения, вносимые в Решение Екатеринбургской городской Думы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 xml:space="preserve">от 21.02.2012 № 10/54, касаются списания объектов инженерно-технического обеспечения (в том числе сети или объекта электроэнергетики, теплоснабжения, водоснабжения, водоотведения, газоснабжения) в связи с невозможностью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 xml:space="preserve">их дальнейшей эксплуатации вследствие предстоящего строительства объекта капитального строительства, проект также предусматривает конкретизацию документов, представляемых предприятиями и учреждениями для получения согласия на списание закрепленного за ними имущества и пользователями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>при списании муниципального имущества из состава муниципальной казны муниципального образования «город Екатеринбург».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 xml:space="preserve">Проект решения Екатеринбургской городской Думы «О внесении изменений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 xml:space="preserve">в Решение Екатеринбургской городской Думы от 21.02.2012 № 10/54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 xml:space="preserve">«Об утверждении Положения «Об особенностях списания муниципального имущества муниципального образования «город Екатеринбург» подлежит оценке регулирующего воздействия, в связи с чем проект решения, настоящая </w:t>
      </w:r>
      <w:r w:rsidRPr="002F6F50">
        <w:rPr>
          <w:rFonts w:ascii="Liberation Serif" w:hAnsi="Liberation Serif"/>
        </w:rPr>
        <w:lastRenderedPageBreak/>
        <w:t xml:space="preserve">Пояснительная записка и Уведомление о проведении публичных консультаций будут размещены на официальном сайте Екатеринбургской городской Думы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>в информационно-телекоммуникационной сети «Интернет».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 xml:space="preserve">Проект решения имеет низкую степень регулирующего воздействия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>по следующим признакам: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 xml:space="preserve">проект решения не устанавливает новых и не изменяет существующих обязанностей, запретов и ограничений для субъектов предпринимательской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>и инвестиционной деятельности;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>проект решения не предусматривает новые расходы субъектов предпринимательской и инвестиционной деятельности, а также увеличение существующих расходов субъектов предпринимательской и инвестиционной деятельности;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>проект решения содержит изменения, цель которых – урегулирование случаев списания объектов инженерно-технического обеспечения и уточнение состава документов, представляемых с целью последующего списания муниципального имущества муниципального образования «город Екатеринбург».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 xml:space="preserve">Принятие данного проекта решения не повлечет дополнительных расходов </w:t>
      </w:r>
      <w:r>
        <w:rPr>
          <w:rFonts w:ascii="Liberation Serif" w:hAnsi="Liberation Serif"/>
        </w:rPr>
        <w:br/>
      </w:r>
      <w:r w:rsidRPr="002F6F50">
        <w:rPr>
          <w:rFonts w:ascii="Liberation Serif" w:hAnsi="Liberation Serif"/>
        </w:rPr>
        <w:t>из бюджета муниципального образования «город Екатеринбург».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>Принятие данного проекта не потребует принятия новых муниципальных нормативных правовых актов, внесения изменений, отмены, признания утратившими силу или приостановления действия иных муниципальных правовых актов.</w:t>
      </w:r>
    </w:p>
    <w:p w:rsidR="002F6F50" w:rsidRPr="002F6F50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>Проект прошел внутреннюю антикоррупционную экспертизу, коррупциогенных факторов не выявлено.</w:t>
      </w:r>
    </w:p>
    <w:p w:rsidR="001D1BC6" w:rsidRPr="001D1BC6" w:rsidRDefault="002F6F50" w:rsidP="002F6F50">
      <w:pPr>
        <w:widowControl w:val="0"/>
        <w:rPr>
          <w:rFonts w:ascii="Liberation Serif" w:hAnsi="Liberation Serif"/>
        </w:rPr>
      </w:pPr>
      <w:r w:rsidRPr="002F6F50">
        <w:rPr>
          <w:rFonts w:ascii="Liberation Serif" w:hAnsi="Liberation Serif"/>
        </w:rPr>
        <w:t>Проект разработан Департаментом по управлению муниципальным имуществом.</w:t>
      </w:r>
    </w:p>
    <w:sectPr w:rsidR="001D1BC6" w:rsidRPr="001D1BC6" w:rsidSect="00E25E5D">
      <w:headerReference w:type="default" r:id="rId6"/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70" w:rsidRDefault="00525470" w:rsidP="0005683A">
      <w:r>
        <w:separator/>
      </w:r>
    </w:p>
  </w:endnote>
  <w:endnote w:type="continuationSeparator" w:id="0">
    <w:p w:rsidR="00525470" w:rsidRDefault="00525470" w:rsidP="0005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70" w:rsidRDefault="00525470" w:rsidP="0005683A">
      <w:r>
        <w:separator/>
      </w:r>
    </w:p>
  </w:footnote>
  <w:footnote w:type="continuationSeparator" w:id="0">
    <w:p w:rsidR="00525470" w:rsidRDefault="00525470" w:rsidP="0005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550888"/>
      <w:docPartObj>
        <w:docPartGallery w:val="Page Numbers (Top of Page)"/>
        <w:docPartUnique/>
      </w:docPartObj>
    </w:sdtPr>
    <w:sdtEndPr/>
    <w:sdtContent>
      <w:p w:rsidR="0005683A" w:rsidRDefault="0005683A" w:rsidP="0005683A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0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4A"/>
    <w:rsid w:val="00022878"/>
    <w:rsid w:val="00054595"/>
    <w:rsid w:val="0005683A"/>
    <w:rsid w:val="00067C59"/>
    <w:rsid w:val="00093509"/>
    <w:rsid w:val="00112FCD"/>
    <w:rsid w:val="00160DAB"/>
    <w:rsid w:val="00195AB1"/>
    <w:rsid w:val="001B7A2A"/>
    <w:rsid w:val="001D1BC6"/>
    <w:rsid w:val="001F4593"/>
    <w:rsid w:val="00202E71"/>
    <w:rsid w:val="00235F04"/>
    <w:rsid w:val="00257BC4"/>
    <w:rsid w:val="00275220"/>
    <w:rsid w:val="002C7384"/>
    <w:rsid w:val="002E4631"/>
    <w:rsid w:val="002F6F50"/>
    <w:rsid w:val="003276E2"/>
    <w:rsid w:val="003326D5"/>
    <w:rsid w:val="00337059"/>
    <w:rsid w:val="00347B35"/>
    <w:rsid w:val="00352C44"/>
    <w:rsid w:val="003945CB"/>
    <w:rsid w:val="003A3A1A"/>
    <w:rsid w:val="003F0C1D"/>
    <w:rsid w:val="0044172D"/>
    <w:rsid w:val="004B628E"/>
    <w:rsid w:val="005232E3"/>
    <w:rsid w:val="00525470"/>
    <w:rsid w:val="00526C7C"/>
    <w:rsid w:val="00553647"/>
    <w:rsid w:val="00574CFA"/>
    <w:rsid w:val="00594584"/>
    <w:rsid w:val="005B0A4C"/>
    <w:rsid w:val="005C1B4A"/>
    <w:rsid w:val="005D521A"/>
    <w:rsid w:val="006108C6"/>
    <w:rsid w:val="006163E7"/>
    <w:rsid w:val="0065090C"/>
    <w:rsid w:val="006B1019"/>
    <w:rsid w:val="006B3C3B"/>
    <w:rsid w:val="006D6DD2"/>
    <w:rsid w:val="0071488D"/>
    <w:rsid w:val="007357EF"/>
    <w:rsid w:val="00775DE5"/>
    <w:rsid w:val="007E329C"/>
    <w:rsid w:val="007F53E6"/>
    <w:rsid w:val="0085390D"/>
    <w:rsid w:val="008973EF"/>
    <w:rsid w:val="00907960"/>
    <w:rsid w:val="00921809"/>
    <w:rsid w:val="009244F5"/>
    <w:rsid w:val="009309CE"/>
    <w:rsid w:val="009344B1"/>
    <w:rsid w:val="00965F6E"/>
    <w:rsid w:val="009A25E0"/>
    <w:rsid w:val="009B3F69"/>
    <w:rsid w:val="009C051E"/>
    <w:rsid w:val="009C401D"/>
    <w:rsid w:val="009E1A3B"/>
    <w:rsid w:val="00A14668"/>
    <w:rsid w:val="00A54DFA"/>
    <w:rsid w:val="00A705E7"/>
    <w:rsid w:val="00AA3385"/>
    <w:rsid w:val="00AB4BE2"/>
    <w:rsid w:val="00AE07C4"/>
    <w:rsid w:val="00AE0BA3"/>
    <w:rsid w:val="00AE36D1"/>
    <w:rsid w:val="00AE6AEF"/>
    <w:rsid w:val="00AF2459"/>
    <w:rsid w:val="00B277BA"/>
    <w:rsid w:val="00B505D4"/>
    <w:rsid w:val="00B53BFB"/>
    <w:rsid w:val="00B70F1D"/>
    <w:rsid w:val="00BA0785"/>
    <w:rsid w:val="00BA7B1B"/>
    <w:rsid w:val="00BF4B4D"/>
    <w:rsid w:val="00C53FA5"/>
    <w:rsid w:val="00C64EF4"/>
    <w:rsid w:val="00C82743"/>
    <w:rsid w:val="00CB3E68"/>
    <w:rsid w:val="00CC0A3E"/>
    <w:rsid w:val="00CC3054"/>
    <w:rsid w:val="00CF5FC9"/>
    <w:rsid w:val="00D37174"/>
    <w:rsid w:val="00D41E6B"/>
    <w:rsid w:val="00D80C3E"/>
    <w:rsid w:val="00D856BF"/>
    <w:rsid w:val="00E00E62"/>
    <w:rsid w:val="00E24D0F"/>
    <w:rsid w:val="00E25E5D"/>
    <w:rsid w:val="00E53D1F"/>
    <w:rsid w:val="00E82038"/>
    <w:rsid w:val="00E93EBA"/>
    <w:rsid w:val="00ED722F"/>
    <w:rsid w:val="00F36783"/>
    <w:rsid w:val="00F542C4"/>
    <w:rsid w:val="00F92298"/>
    <w:rsid w:val="00FD1022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2921"/>
  <w15:chartTrackingRefBased/>
  <w15:docId w15:val="{9D2443F5-DDBE-4A3B-9660-3136FD27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83A"/>
  </w:style>
  <w:style w:type="paragraph" w:styleId="a5">
    <w:name w:val="footer"/>
    <w:basedOn w:val="a"/>
    <w:link w:val="a6"/>
    <w:uiPriority w:val="99"/>
    <w:unhideWhenUsed/>
    <w:rsid w:val="00056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83A"/>
  </w:style>
  <w:style w:type="paragraph" w:styleId="a7">
    <w:name w:val="List Paragraph"/>
    <w:basedOn w:val="a"/>
    <w:uiPriority w:val="34"/>
    <w:qFormat/>
    <w:rsid w:val="006163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5A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Григорьевская Анна Валерьевна</cp:lastModifiedBy>
  <cp:revision>13</cp:revision>
  <cp:lastPrinted>2022-12-27T04:35:00Z</cp:lastPrinted>
  <dcterms:created xsi:type="dcterms:W3CDTF">2022-12-15T07:52:00Z</dcterms:created>
  <dcterms:modified xsi:type="dcterms:W3CDTF">2023-04-17T10:37:00Z</dcterms:modified>
</cp:coreProperties>
</file>