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B96C" w14:textId="77777777" w:rsidR="00826B25" w:rsidRPr="00CC024F" w:rsidRDefault="00826B25" w:rsidP="00943805">
      <w:pPr>
        <w:ind w:firstLine="0"/>
        <w:jc w:val="center"/>
        <w:rPr>
          <w:rFonts w:ascii="Liberation Serif" w:hAnsi="Liberation Serif"/>
          <w:b/>
        </w:rPr>
      </w:pPr>
      <w:r w:rsidRPr="00CC024F">
        <w:rPr>
          <w:rFonts w:ascii="Liberation Serif" w:hAnsi="Liberation Serif"/>
          <w:b/>
        </w:rPr>
        <w:t>УВЕДОМЛЕНИЕ</w:t>
      </w:r>
    </w:p>
    <w:p w14:paraId="7A522F62" w14:textId="77777777" w:rsidR="00826B25" w:rsidRPr="00CC024F" w:rsidRDefault="00826B25" w:rsidP="00943805">
      <w:pPr>
        <w:ind w:firstLine="0"/>
        <w:jc w:val="center"/>
        <w:rPr>
          <w:rFonts w:ascii="Liberation Serif" w:hAnsi="Liberation Serif"/>
          <w:b/>
        </w:rPr>
      </w:pPr>
    </w:p>
    <w:p w14:paraId="0DA93C6E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>о проведении публичных консультаций</w:t>
      </w:r>
    </w:p>
    <w:p w14:paraId="307FFD03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>в целях осуществления оценки регулирующего воздействия</w:t>
      </w:r>
    </w:p>
    <w:p w14:paraId="391A26A5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>проекта решения Екатеринбургской городской Думы</w:t>
      </w:r>
    </w:p>
    <w:p w14:paraId="3B495784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«О внесении изменений в Решение Екатеринбургской городской Думы </w:t>
      </w:r>
    </w:p>
    <w:p w14:paraId="07AF390D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от 17.02.2009 № 12/72 «Об утверждении Положения </w:t>
      </w:r>
    </w:p>
    <w:p w14:paraId="682C4FE2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«О порядке формирования, ведения и обязательного опубликования </w:t>
      </w:r>
    </w:p>
    <w:p w14:paraId="070178BB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перечня муниципального имущества </w:t>
      </w:r>
    </w:p>
    <w:p w14:paraId="5E81596D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(зданий, строений, сооружений и нежилых помещений), </w:t>
      </w:r>
    </w:p>
    <w:p w14:paraId="23508CFB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предназначенного для оказания имущественной поддержки </w:t>
      </w:r>
    </w:p>
    <w:p w14:paraId="643D3F9D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 xml:space="preserve">субъектам малого и среднего предпринимательства </w:t>
      </w:r>
    </w:p>
    <w:p w14:paraId="1CBE6059" w14:textId="77777777" w:rsidR="00594E7E" w:rsidRPr="00594E7E" w:rsidRDefault="00594E7E" w:rsidP="00594E7E">
      <w:pPr>
        <w:ind w:firstLine="0"/>
        <w:jc w:val="center"/>
        <w:rPr>
          <w:rFonts w:ascii="Liberation Serif" w:hAnsi="Liberation Serif"/>
          <w:b/>
        </w:rPr>
      </w:pPr>
      <w:r w:rsidRPr="00594E7E">
        <w:rPr>
          <w:rFonts w:ascii="Liberation Serif" w:hAnsi="Liberation Serif"/>
          <w:b/>
        </w:rPr>
        <w:t>в муниципальном образовании «город Екатеринбург»</w:t>
      </w:r>
    </w:p>
    <w:p w14:paraId="72DDEEEE" w14:textId="77777777" w:rsidR="00AF3290" w:rsidRPr="00CC024F" w:rsidRDefault="00AF3290" w:rsidP="00943805">
      <w:pPr>
        <w:ind w:firstLine="0"/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A77A72" w:rsidRPr="00A77A72" w14:paraId="74FBFD20" w14:textId="77777777" w:rsidTr="00ED4460">
        <w:tc>
          <w:tcPr>
            <w:tcW w:w="4252" w:type="dxa"/>
          </w:tcPr>
          <w:p w14:paraId="352B20A3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Наименование проекта решения</w:t>
            </w:r>
          </w:p>
        </w:tc>
        <w:tc>
          <w:tcPr>
            <w:tcW w:w="4819" w:type="dxa"/>
          </w:tcPr>
          <w:p w14:paraId="528FE2C8" w14:textId="54CD71B7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«О внесении изменений в Решение Екатеринбургской городской Думы от 17.02.2009 № 12/72 «Об утверждении Положения «О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Екатеринбург»</w:t>
            </w:r>
          </w:p>
        </w:tc>
      </w:tr>
      <w:tr w:rsidR="00A77A72" w:rsidRPr="00A77A72" w14:paraId="7502564C" w14:textId="77777777" w:rsidTr="00ED4460">
        <w:tc>
          <w:tcPr>
            <w:tcW w:w="4252" w:type="dxa"/>
          </w:tcPr>
          <w:p w14:paraId="022AB91A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Вид экономической деятельности.</w:t>
            </w:r>
          </w:p>
          <w:p w14:paraId="3C0BD351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4819" w:type="dxa"/>
          </w:tcPr>
          <w:p w14:paraId="2CB69F19" w14:textId="634D76D4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Правоотношения в сфере поддержки субъектов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</w:t>
            </w:r>
          </w:p>
        </w:tc>
      </w:tr>
      <w:tr w:rsidR="00A77A72" w:rsidRPr="00A77A72" w14:paraId="5334C7F2" w14:textId="77777777" w:rsidTr="00ED4460">
        <w:tc>
          <w:tcPr>
            <w:tcW w:w="4252" w:type="dxa"/>
          </w:tcPr>
          <w:p w14:paraId="75B5A81A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4819" w:type="dxa"/>
          </w:tcPr>
          <w:p w14:paraId="06126D95" w14:textId="77777777" w:rsidR="00594E7E" w:rsidRPr="00594E7E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14:paraId="54FEEF72" w14:textId="0C02AF98" w:rsidR="00A77A72" w:rsidRPr="00A77A72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Федеральный закон от 27.11.2018 № 422-ФЗ «О проведении эксперимента по установлению специального налогового режима «Налог на профессиональный доход»</w:t>
            </w:r>
          </w:p>
        </w:tc>
      </w:tr>
      <w:tr w:rsidR="00A77A72" w:rsidRPr="00A77A72" w14:paraId="50329E47" w14:textId="77777777" w:rsidTr="00ED4460">
        <w:tc>
          <w:tcPr>
            <w:tcW w:w="4252" w:type="dxa"/>
          </w:tcPr>
          <w:p w14:paraId="2AE77F75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Описание проблемы</w:t>
            </w:r>
          </w:p>
        </w:tc>
        <w:tc>
          <w:tcPr>
            <w:tcW w:w="4819" w:type="dxa"/>
          </w:tcPr>
          <w:p w14:paraId="5934F1E4" w14:textId="77777777" w:rsidR="00594E7E" w:rsidRPr="00594E7E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 xml:space="preserve">Действующее Решение Екатеринбургской городской Думы </w:t>
            </w:r>
          </w:p>
          <w:p w14:paraId="0E117E9A" w14:textId="5F30914A" w:rsidR="00A77A72" w:rsidRPr="00A77A72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 xml:space="preserve">Думы от 17.02.2009 № 12/72 «Об утверждении Положения «О порядке формирования, ведения и обязательного опубликования перечня муниципального </w:t>
            </w: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lastRenderedPageBreak/>
              <w:t>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Екатеринбург» не учитывает изменения внесенные в Федеральный закон от 24.07.2007 № 209-ФЗ «О развитии малого и среднего предпринимательства в Российской Федерации», связанные в том числе с вступлением в силу в Свердловской области Федерального закона от 27.11.2018 № 422-ФЗ «О проведении эксперимента по установлению специального налогового режима «Налог на профессиональный доход».</w:t>
            </w:r>
          </w:p>
        </w:tc>
      </w:tr>
      <w:tr w:rsidR="00A77A72" w:rsidRPr="00A77A72" w14:paraId="6BBCDC54" w14:textId="77777777" w:rsidTr="00ED4460">
        <w:tc>
          <w:tcPr>
            <w:tcW w:w="4252" w:type="dxa"/>
          </w:tcPr>
          <w:p w14:paraId="40EEFCCF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lastRenderedPageBreak/>
              <w:t>Цель регулирования</w:t>
            </w:r>
          </w:p>
        </w:tc>
        <w:tc>
          <w:tcPr>
            <w:tcW w:w="4819" w:type="dxa"/>
          </w:tcPr>
          <w:p w14:paraId="3A152A31" w14:textId="77777777" w:rsidR="00594E7E" w:rsidRPr="00594E7E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 xml:space="preserve">Приведение Решения Екатеринбургской городской Думы </w:t>
            </w:r>
          </w:p>
          <w:p w14:paraId="2B656412" w14:textId="59005B96" w:rsidR="00A77A72" w:rsidRPr="00A77A72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от 17.02.2009 № 12/72 в соответствие с требованиями законодательства Российской Федерации</w:t>
            </w:r>
          </w:p>
        </w:tc>
      </w:tr>
      <w:tr w:rsidR="00A77A72" w:rsidRPr="00A77A72" w14:paraId="2D5ACDDC" w14:textId="77777777" w:rsidTr="00ED4460">
        <w:tc>
          <w:tcPr>
            <w:tcW w:w="4252" w:type="dxa"/>
          </w:tcPr>
          <w:p w14:paraId="475D81E5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Планируемая дата вступления в силу</w:t>
            </w:r>
          </w:p>
          <w:p w14:paraId="694CFFF0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</w:p>
          <w:p w14:paraId="4A037A8C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Переходный период</w:t>
            </w:r>
          </w:p>
        </w:tc>
        <w:tc>
          <w:tcPr>
            <w:tcW w:w="4819" w:type="dxa"/>
          </w:tcPr>
          <w:p w14:paraId="7066DAF2" w14:textId="793AA829" w:rsid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Планируемая дата вступления в силу – 31.12.2022</w:t>
            </w:r>
            <w:r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.</w:t>
            </w:r>
          </w:p>
          <w:p w14:paraId="028116F8" w14:textId="4C195CBC" w:rsidR="00594E7E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Переходный период н</w:t>
            </w: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е предусмотрен</w:t>
            </w:r>
          </w:p>
        </w:tc>
      </w:tr>
      <w:tr w:rsidR="00A77A72" w:rsidRPr="00A77A72" w14:paraId="2DB8B8A5" w14:textId="77777777" w:rsidTr="00ED4460">
        <w:tc>
          <w:tcPr>
            <w:tcW w:w="4252" w:type="dxa"/>
          </w:tcPr>
          <w:p w14:paraId="0F983962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Планируемый период действия</w:t>
            </w:r>
          </w:p>
        </w:tc>
        <w:tc>
          <w:tcPr>
            <w:tcW w:w="4819" w:type="dxa"/>
          </w:tcPr>
          <w:p w14:paraId="5DDE2184" w14:textId="6501F515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Ограничение срока действия проекта не предусмотрено</w:t>
            </w:r>
          </w:p>
        </w:tc>
      </w:tr>
      <w:tr w:rsidR="00A77A72" w:rsidRPr="00A77A72" w14:paraId="4E000385" w14:textId="77777777" w:rsidTr="00ED4460">
        <w:tc>
          <w:tcPr>
            <w:tcW w:w="4252" w:type="dxa"/>
          </w:tcPr>
          <w:p w14:paraId="229056CD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Субъект правотворческой инициативы</w:t>
            </w:r>
          </w:p>
        </w:tc>
        <w:tc>
          <w:tcPr>
            <w:tcW w:w="4819" w:type="dxa"/>
          </w:tcPr>
          <w:p w14:paraId="165ECD8B" w14:textId="2F211D82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Администрация города Екатеринбурга</w:t>
            </w:r>
          </w:p>
        </w:tc>
      </w:tr>
      <w:tr w:rsidR="00A77A72" w:rsidRPr="00A77A72" w14:paraId="23B8C367" w14:textId="77777777" w:rsidTr="00ED4460">
        <w:tc>
          <w:tcPr>
            <w:tcW w:w="4252" w:type="dxa"/>
          </w:tcPr>
          <w:p w14:paraId="7193DDBB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Сроки проведения публичных консультаций</w:t>
            </w:r>
          </w:p>
        </w:tc>
        <w:tc>
          <w:tcPr>
            <w:tcW w:w="4819" w:type="dxa"/>
          </w:tcPr>
          <w:p w14:paraId="538A1F18" w14:textId="77777777" w:rsidR="00594E7E" w:rsidRPr="00594E7E" w:rsidRDefault="00594E7E" w:rsidP="00594E7E">
            <w:pPr>
              <w:ind w:firstLine="0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Продолжительность публичного обсуждения – 10 рабочих дней.</w:t>
            </w:r>
          </w:p>
          <w:p w14:paraId="464D6F6F" w14:textId="5C87BF31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С 26.09.2022 по 07.10.2022</w:t>
            </w:r>
          </w:p>
        </w:tc>
      </w:tr>
      <w:tr w:rsidR="00A77A72" w:rsidRPr="00A77A72" w14:paraId="1C72E797" w14:textId="77777777" w:rsidTr="00ED4460">
        <w:tc>
          <w:tcPr>
            <w:tcW w:w="4252" w:type="dxa"/>
          </w:tcPr>
          <w:p w14:paraId="022D043D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Адрес электронной почты для направления предложений</w:t>
            </w:r>
          </w:p>
        </w:tc>
        <w:tc>
          <w:tcPr>
            <w:tcW w:w="4819" w:type="dxa"/>
          </w:tcPr>
          <w:p w14:paraId="2E7E4270" w14:textId="77777777" w:rsidR="00594E7E" w:rsidRPr="00594E7E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Предложения и мнения о проекте решения Екатеринбургской городской Думы следует направлять в электронной форме по адресу электронной почты:</w:t>
            </w:r>
          </w:p>
          <w:p w14:paraId="14084605" w14:textId="3CC79FE6" w:rsidR="00A77A72" w:rsidRPr="00A77A72" w:rsidRDefault="00594E7E" w:rsidP="00594E7E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Grenaderova_myu@ekadm.ru</w:t>
            </w:r>
          </w:p>
        </w:tc>
      </w:tr>
      <w:tr w:rsidR="00A77A72" w:rsidRPr="00A77A72" w14:paraId="2CBA8788" w14:textId="77777777" w:rsidTr="00ED4460">
        <w:tc>
          <w:tcPr>
            <w:tcW w:w="4252" w:type="dxa"/>
          </w:tcPr>
          <w:p w14:paraId="7F2B580E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19" w:type="dxa"/>
          </w:tcPr>
          <w:p w14:paraId="3CDE06E0" w14:textId="7300BE98" w:rsidR="00A77A72" w:rsidRPr="00A77A72" w:rsidRDefault="00594E7E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594E7E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(343) 304-18-39</w:t>
            </w:r>
          </w:p>
        </w:tc>
      </w:tr>
      <w:tr w:rsidR="00A77A72" w:rsidRPr="00A77A72" w14:paraId="2ABC8301" w14:textId="77777777" w:rsidTr="00ED4460">
        <w:tc>
          <w:tcPr>
            <w:tcW w:w="4252" w:type="dxa"/>
          </w:tcPr>
          <w:p w14:paraId="0AEE432D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Перечень прилагаемых к уведомлению документов</w:t>
            </w:r>
          </w:p>
        </w:tc>
        <w:tc>
          <w:tcPr>
            <w:tcW w:w="4819" w:type="dxa"/>
          </w:tcPr>
          <w:p w14:paraId="7193D5DC" w14:textId="77777777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1. Проект решения.</w:t>
            </w:r>
          </w:p>
          <w:p w14:paraId="0669FA85" w14:textId="7F3FCAB1" w:rsidR="00A77A72" w:rsidRPr="00A77A72" w:rsidRDefault="00A77A72" w:rsidP="00A77A72">
            <w:pPr>
              <w:widowControl w:val="0"/>
              <w:autoSpaceDE w:val="0"/>
              <w:autoSpaceDN w:val="0"/>
              <w:ind w:firstLine="0"/>
              <w:jc w:val="left"/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</w:pPr>
            <w:r w:rsidRPr="00A77A72">
              <w:rPr>
                <w:rFonts w:ascii="Liberation Serif" w:eastAsiaTheme="minorEastAsia" w:hAnsi="Liberation Serif" w:cs="Arial"/>
                <w:sz w:val="24"/>
                <w:szCs w:val="24"/>
                <w:lang w:eastAsia="ru-RU"/>
              </w:rPr>
              <w:t>2. Пояснительная записка к проекту решения.</w:t>
            </w:r>
            <w:bookmarkStart w:id="0" w:name="_GoBack"/>
            <w:bookmarkEnd w:id="0"/>
          </w:p>
        </w:tc>
      </w:tr>
    </w:tbl>
    <w:p w14:paraId="51CD508A" w14:textId="77777777" w:rsidR="00111E4E" w:rsidRPr="00CC024F" w:rsidRDefault="00111E4E" w:rsidP="00AF3290">
      <w:pPr>
        <w:jc w:val="left"/>
        <w:rPr>
          <w:rFonts w:ascii="Liberation Serif" w:hAnsi="Liberation Serif"/>
        </w:rPr>
      </w:pPr>
    </w:p>
    <w:sectPr w:rsidR="00111E4E" w:rsidRPr="00CC024F" w:rsidSect="00335973">
      <w:headerReference w:type="default" r:id="rId7"/>
      <w:pgSz w:w="11906" w:h="16838" w:code="9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7780" w14:textId="77777777" w:rsidR="00792F50" w:rsidRDefault="00792F50" w:rsidP="00B3701C">
      <w:r>
        <w:separator/>
      </w:r>
    </w:p>
  </w:endnote>
  <w:endnote w:type="continuationSeparator" w:id="0">
    <w:p w14:paraId="50D8DF3A" w14:textId="77777777" w:rsidR="00792F50" w:rsidRDefault="00792F50" w:rsidP="00B3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E356" w14:textId="77777777" w:rsidR="00792F50" w:rsidRDefault="00792F50" w:rsidP="00B3701C">
      <w:r>
        <w:separator/>
      </w:r>
    </w:p>
  </w:footnote>
  <w:footnote w:type="continuationSeparator" w:id="0">
    <w:p w14:paraId="74CA5178" w14:textId="77777777" w:rsidR="00792F50" w:rsidRDefault="00792F50" w:rsidP="00B37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414509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14:paraId="06B3ADA4" w14:textId="77777777" w:rsidR="00335973" w:rsidRDefault="00335973" w:rsidP="00335973">
        <w:pPr>
          <w:pStyle w:val="a5"/>
          <w:jc w:val="center"/>
        </w:pPr>
      </w:p>
      <w:p w14:paraId="36192680" w14:textId="41727E4A" w:rsidR="00B3701C" w:rsidRPr="00335973" w:rsidRDefault="00B3701C" w:rsidP="00335973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335973">
          <w:rPr>
            <w:rFonts w:ascii="Liberation Serif" w:hAnsi="Liberation Serif"/>
            <w:sz w:val="24"/>
            <w:szCs w:val="24"/>
          </w:rPr>
          <w:fldChar w:fldCharType="begin"/>
        </w:r>
        <w:r w:rsidRPr="0033597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335973">
          <w:rPr>
            <w:rFonts w:ascii="Liberation Serif" w:hAnsi="Liberation Serif"/>
            <w:sz w:val="24"/>
            <w:szCs w:val="24"/>
          </w:rPr>
          <w:fldChar w:fldCharType="separate"/>
        </w:r>
        <w:r w:rsidR="00594E7E">
          <w:rPr>
            <w:rFonts w:ascii="Liberation Serif" w:hAnsi="Liberation Serif"/>
            <w:noProof/>
            <w:sz w:val="24"/>
            <w:szCs w:val="24"/>
          </w:rPr>
          <w:t>2</w:t>
        </w:r>
        <w:r w:rsidRPr="0033597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17D"/>
    <w:multiLevelType w:val="hybridMultilevel"/>
    <w:tmpl w:val="9DF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279B"/>
    <w:multiLevelType w:val="hybridMultilevel"/>
    <w:tmpl w:val="272E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B36"/>
    <w:multiLevelType w:val="hybridMultilevel"/>
    <w:tmpl w:val="53C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48B3"/>
    <w:multiLevelType w:val="hybridMultilevel"/>
    <w:tmpl w:val="929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0F58"/>
    <w:multiLevelType w:val="hybridMultilevel"/>
    <w:tmpl w:val="DBD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A3A0E"/>
    <w:multiLevelType w:val="hybridMultilevel"/>
    <w:tmpl w:val="7450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C05FB"/>
    <w:multiLevelType w:val="hybridMultilevel"/>
    <w:tmpl w:val="DBDE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4479"/>
    <w:multiLevelType w:val="hybridMultilevel"/>
    <w:tmpl w:val="9DF6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D9"/>
    <w:rsid w:val="00073017"/>
    <w:rsid w:val="0008565C"/>
    <w:rsid w:val="000B15F0"/>
    <w:rsid w:val="000F2A19"/>
    <w:rsid w:val="0010253E"/>
    <w:rsid w:val="00111E4E"/>
    <w:rsid w:val="001243B3"/>
    <w:rsid w:val="0016445E"/>
    <w:rsid w:val="00172D20"/>
    <w:rsid w:val="001C0865"/>
    <w:rsid w:val="001E18E6"/>
    <w:rsid w:val="00202AD8"/>
    <w:rsid w:val="002260FB"/>
    <w:rsid w:val="00245B53"/>
    <w:rsid w:val="00324B10"/>
    <w:rsid w:val="00324D0F"/>
    <w:rsid w:val="00335973"/>
    <w:rsid w:val="00336244"/>
    <w:rsid w:val="003A54A2"/>
    <w:rsid w:val="003A61A0"/>
    <w:rsid w:val="003E2F2A"/>
    <w:rsid w:val="004B1755"/>
    <w:rsid w:val="004B64A3"/>
    <w:rsid w:val="004D0964"/>
    <w:rsid w:val="004D47E6"/>
    <w:rsid w:val="004E2A4F"/>
    <w:rsid w:val="00594E7E"/>
    <w:rsid w:val="005A2115"/>
    <w:rsid w:val="005C2E4D"/>
    <w:rsid w:val="005E5A10"/>
    <w:rsid w:val="00600F8D"/>
    <w:rsid w:val="00631C09"/>
    <w:rsid w:val="006475B9"/>
    <w:rsid w:val="00686406"/>
    <w:rsid w:val="006C16B0"/>
    <w:rsid w:val="00707F3A"/>
    <w:rsid w:val="007148EC"/>
    <w:rsid w:val="00746B41"/>
    <w:rsid w:val="00772A59"/>
    <w:rsid w:val="00792F50"/>
    <w:rsid w:val="00797531"/>
    <w:rsid w:val="007D6A9A"/>
    <w:rsid w:val="007E06DB"/>
    <w:rsid w:val="008250F5"/>
    <w:rsid w:val="00826B25"/>
    <w:rsid w:val="008456C3"/>
    <w:rsid w:val="00916B3E"/>
    <w:rsid w:val="00943805"/>
    <w:rsid w:val="009B0774"/>
    <w:rsid w:val="009C43D9"/>
    <w:rsid w:val="00A32E32"/>
    <w:rsid w:val="00A77A72"/>
    <w:rsid w:val="00AA4A2F"/>
    <w:rsid w:val="00AB58D9"/>
    <w:rsid w:val="00AE2211"/>
    <w:rsid w:val="00AF3290"/>
    <w:rsid w:val="00AF6116"/>
    <w:rsid w:val="00B3701C"/>
    <w:rsid w:val="00B37BC4"/>
    <w:rsid w:val="00B61D56"/>
    <w:rsid w:val="00B74CC1"/>
    <w:rsid w:val="00BD2F59"/>
    <w:rsid w:val="00C077CC"/>
    <w:rsid w:val="00C634CC"/>
    <w:rsid w:val="00C91597"/>
    <w:rsid w:val="00CA1250"/>
    <w:rsid w:val="00CC024F"/>
    <w:rsid w:val="00CF665C"/>
    <w:rsid w:val="00D005C6"/>
    <w:rsid w:val="00D16DBB"/>
    <w:rsid w:val="00D42489"/>
    <w:rsid w:val="00D467AE"/>
    <w:rsid w:val="00D67B71"/>
    <w:rsid w:val="00D939D9"/>
    <w:rsid w:val="00E0748D"/>
    <w:rsid w:val="00E41156"/>
    <w:rsid w:val="00E65DA1"/>
    <w:rsid w:val="00E85080"/>
    <w:rsid w:val="00EB365D"/>
    <w:rsid w:val="00ED4379"/>
    <w:rsid w:val="00F24E0C"/>
    <w:rsid w:val="00F81ED7"/>
    <w:rsid w:val="00F93B72"/>
    <w:rsid w:val="00FB299F"/>
    <w:rsid w:val="00FD570F"/>
    <w:rsid w:val="00FD790E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D672D"/>
  <w15:chartTrackingRefBased/>
  <w15:docId w15:val="{86DEE89D-4B95-4182-94B1-050B0E7A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2A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07F3A"/>
    <w:pPr>
      <w:widowControl w:val="0"/>
      <w:snapToGrid w:val="0"/>
      <w:ind w:firstLine="720"/>
      <w:jc w:val="left"/>
    </w:pPr>
    <w:rPr>
      <w:rFonts w:ascii="Arial" w:eastAsia="Liberation Serif" w:hAnsi="Arial" w:cs="Liberation Serif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37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01C"/>
  </w:style>
  <w:style w:type="paragraph" w:styleId="a7">
    <w:name w:val="footer"/>
    <w:basedOn w:val="a"/>
    <w:link w:val="a8"/>
    <w:uiPriority w:val="99"/>
    <w:unhideWhenUsed/>
    <w:rsid w:val="00B37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01C"/>
  </w:style>
  <w:style w:type="table" w:styleId="a9">
    <w:name w:val="Table Grid"/>
    <w:basedOn w:val="a1"/>
    <w:uiPriority w:val="39"/>
    <w:rsid w:val="0033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329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3D9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26B2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6B2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6B25"/>
    <w:rPr>
      <w:sz w:val="20"/>
      <w:szCs w:val="20"/>
    </w:rPr>
  </w:style>
  <w:style w:type="paragraph" w:customStyle="1" w:styleId="ConsPlusNormal">
    <w:name w:val="ConsPlusNormal"/>
    <w:rsid w:val="00826B2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380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3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Анатальевна</dc:creator>
  <cp:keywords/>
  <dc:description/>
  <cp:lastModifiedBy>Гренадерова Мария Юрьевна</cp:lastModifiedBy>
  <cp:revision>3</cp:revision>
  <cp:lastPrinted>2022-09-22T13:31:00Z</cp:lastPrinted>
  <dcterms:created xsi:type="dcterms:W3CDTF">2022-09-22T12:58:00Z</dcterms:created>
  <dcterms:modified xsi:type="dcterms:W3CDTF">2022-09-22T13:32:00Z</dcterms:modified>
</cp:coreProperties>
</file>