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к Решению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Екатеринбургской городской Думы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________________ № ________</w:t>
            </w:r>
          </w:p>
        </w:tc>
      </w:tr>
    </w:tbl>
    <w:p w:rsidR="00913EF2" w:rsidRDefault="00913EF2" w:rsidP="00CC2744">
      <w:pPr>
        <w:ind w:firstLine="708"/>
        <w:jc w:val="both"/>
        <w:rPr>
          <w:spacing w:val="-4"/>
          <w:sz w:val="28"/>
          <w:szCs w:val="28"/>
        </w:rPr>
      </w:pPr>
    </w:p>
    <w:p w:rsidR="00913EF2" w:rsidRDefault="00913EF2" w:rsidP="00CC2744">
      <w:pPr>
        <w:jc w:val="both"/>
        <w:rPr>
          <w:spacing w:val="-4"/>
          <w:sz w:val="32"/>
          <w:szCs w:val="32"/>
        </w:rPr>
      </w:pPr>
      <w:bookmarkStart w:id="0" w:name="_GoBack"/>
      <w:bookmarkEnd w:id="0"/>
    </w:p>
    <w:p w:rsidR="00913EF2" w:rsidRDefault="00913EF2" w:rsidP="00CC2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3EF2" w:rsidRDefault="00913EF2" w:rsidP="00CC2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объектов муниципальной собственности для продажи на </w:t>
      </w:r>
      <w:r w:rsidR="00DF0F42">
        <w:rPr>
          <w:sz w:val="28"/>
          <w:szCs w:val="28"/>
        </w:rPr>
        <w:t>конкурсе</w:t>
      </w:r>
    </w:p>
    <w:p w:rsidR="00913EF2" w:rsidRDefault="00913EF2" w:rsidP="00CC2744">
      <w:pPr>
        <w:jc w:val="both"/>
        <w:rPr>
          <w:sz w:val="36"/>
          <w:szCs w:val="3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91"/>
      </w:tblGrid>
      <w:tr w:rsidR="00913EF2" w:rsidTr="00CC2744">
        <w:trPr>
          <w:trHeight w:val="227"/>
          <w:jc w:val="center"/>
        </w:trPr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F2" w:rsidRDefault="00913EF2" w:rsidP="00CC2744">
            <w:pPr>
              <w:spacing w:line="240" w:lineRule="exact"/>
              <w:jc w:val="center"/>
            </w:pPr>
            <w:r>
              <w:t>Наименование и характеристика объекта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F2" w:rsidRDefault="00913EF2" w:rsidP="00CC2744">
            <w:pPr>
              <w:spacing w:line="240" w:lineRule="exact"/>
              <w:jc w:val="center"/>
            </w:pPr>
            <w:r>
              <w:t>Местонахождение</w:t>
            </w:r>
          </w:p>
        </w:tc>
      </w:tr>
      <w:tr w:rsidR="00913EF2" w:rsidTr="00CC2744">
        <w:trPr>
          <w:trHeight w:val="227"/>
          <w:jc w:val="center"/>
        </w:trPr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F2" w:rsidRDefault="00913EF2" w:rsidP="001F33E2">
            <w:pPr>
              <w:widowControl w:val="0"/>
              <w:spacing w:line="240" w:lineRule="exact"/>
            </w:pPr>
            <w:r>
              <w:t xml:space="preserve">1. </w:t>
            </w:r>
            <w:r w:rsidR="00914F6C">
              <w:t xml:space="preserve">Отдельно-стоящее с </w:t>
            </w:r>
            <w:proofErr w:type="spellStart"/>
            <w:r w:rsidR="00914F6C">
              <w:t>пристроями</w:t>
            </w:r>
            <w:proofErr w:type="spellEnd"/>
            <w:r w:rsidR="00914F6C">
              <w:t xml:space="preserve"> (литер А), назначение: Нежилое. Площадь: общая 623.2 </w:t>
            </w:r>
            <w:proofErr w:type="spellStart"/>
            <w:r w:rsidR="00914F6C">
              <w:t>кв.м</w:t>
            </w:r>
            <w:proofErr w:type="spellEnd"/>
            <w:r w:rsidR="00914F6C">
              <w:t>. Кадастровый (или условный) номер</w:t>
            </w:r>
            <w:r w:rsidR="001F33E2">
              <w:t xml:space="preserve"> объекта</w:t>
            </w:r>
            <w:r w:rsidR="00914F6C">
              <w:t xml:space="preserve">: 66:41:0701027:81, </w:t>
            </w:r>
            <w:r w:rsidR="0091040A" w:rsidRPr="0091040A">
              <w:t>являюще</w:t>
            </w:r>
            <w:r w:rsidR="00005AB8">
              <w:t>е</w:t>
            </w:r>
            <w:r w:rsidR="0091040A" w:rsidRPr="0091040A">
              <w:t xml:space="preserve">ся объектом культурного наследия </w:t>
            </w:r>
            <w:r w:rsidR="00005AB8">
              <w:t>регионального</w:t>
            </w:r>
            <w:r w:rsidR="00063C67">
              <w:t xml:space="preserve"> (областного)</w:t>
            </w:r>
            <w:r w:rsidR="0091040A" w:rsidRPr="0091040A">
              <w:t xml:space="preserve"> значения</w:t>
            </w:r>
            <w:r w:rsidR="0091040A">
              <w:t xml:space="preserve"> «</w:t>
            </w:r>
            <w:r w:rsidR="00914F6C">
              <w:t>Здание общественное</w:t>
            </w:r>
            <w:r w:rsidR="0091040A">
              <w:t>»</w:t>
            </w:r>
            <w:r w:rsidR="00914F6C">
              <w:t xml:space="preserve">, </w:t>
            </w:r>
            <w:r w:rsidR="00914F6C" w:rsidRPr="00E30442">
              <w:t>расположенно</w:t>
            </w:r>
            <w:r w:rsidR="001F33E2">
              <w:t>е</w:t>
            </w:r>
            <w:r w:rsidR="00914F6C" w:rsidRPr="00E30442">
              <w:t xml:space="preserve"> на земельном участке, име</w:t>
            </w:r>
            <w:r w:rsidR="00EF76EE">
              <w:t xml:space="preserve">ющем следующие характеристики: </w:t>
            </w:r>
            <w:r w:rsidR="00914F6C" w:rsidRPr="00E30442">
              <w:t>Земельный участок. Категория земель: земли населенных пунктов</w:t>
            </w:r>
            <w:r w:rsidR="00914F6C">
              <w:t xml:space="preserve"> – Земли под объектами здравоохранения и соцобеспечения. Площадь: 3916 </w:t>
            </w:r>
            <w:proofErr w:type="spellStart"/>
            <w:r w:rsidR="00914F6C">
              <w:t>кв.м</w:t>
            </w:r>
            <w:proofErr w:type="spellEnd"/>
            <w:r w:rsidR="00914F6C">
              <w:t>.</w:t>
            </w:r>
            <w:r w:rsidR="00914F6C" w:rsidRPr="00E30442">
              <w:t xml:space="preserve"> Кадастровый (или условный) номер: 66:41:</w:t>
            </w:r>
            <w:r w:rsidR="00914F6C">
              <w:t>0601013:6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0A" w:rsidRDefault="00673B0A" w:rsidP="00673B0A">
            <w:pPr>
              <w:spacing w:line="240" w:lineRule="exact"/>
            </w:pPr>
            <w:r>
              <w:t>Росси</w:t>
            </w:r>
            <w:r w:rsidR="00914F6C">
              <w:t>йская Федерация</w:t>
            </w:r>
            <w:r>
              <w:t xml:space="preserve">, </w:t>
            </w:r>
          </w:p>
          <w:p w:rsidR="00673B0A" w:rsidRDefault="00673B0A" w:rsidP="00673B0A">
            <w:pPr>
              <w:spacing w:line="240" w:lineRule="exact"/>
            </w:pPr>
            <w:r>
              <w:t xml:space="preserve">Свердловская область, </w:t>
            </w:r>
            <w:r>
              <w:br/>
              <w:t xml:space="preserve">г. Екатеринбург, </w:t>
            </w:r>
          </w:p>
          <w:p w:rsidR="00913EF2" w:rsidRDefault="00673B0A" w:rsidP="00914F6C">
            <w:pPr>
              <w:spacing w:line="240" w:lineRule="exact"/>
            </w:pPr>
            <w:r>
              <w:t xml:space="preserve">ул. </w:t>
            </w:r>
            <w:r w:rsidR="00914F6C">
              <w:t>Бажова, д. 137</w:t>
            </w:r>
            <w:r>
              <w:t xml:space="preserve"> </w:t>
            </w:r>
          </w:p>
          <w:p w:rsidR="001F33E2" w:rsidRDefault="001F33E2" w:rsidP="00914F6C">
            <w:pPr>
              <w:spacing w:line="240" w:lineRule="exact"/>
            </w:pPr>
          </w:p>
          <w:p w:rsidR="001F33E2" w:rsidRDefault="001F33E2" w:rsidP="001F33E2">
            <w:pPr>
              <w:spacing w:line="240" w:lineRule="exact"/>
              <w:rPr>
                <w:spacing w:val="-2"/>
              </w:rPr>
            </w:pPr>
          </w:p>
        </w:tc>
      </w:tr>
      <w:tr w:rsidR="00913EF2" w:rsidTr="00CC2744">
        <w:trPr>
          <w:trHeight w:val="227"/>
          <w:jc w:val="center"/>
        </w:trPr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F2" w:rsidRDefault="00913EF2" w:rsidP="00FA5CC0">
            <w:pPr>
              <w:spacing w:line="240" w:lineRule="exact"/>
            </w:pPr>
            <w:r>
              <w:t xml:space="preserve">2. </w:t>
            </w:r>
            <w:r w:rsidR="00C1340E">
              <w:t xml:space="preserve">Помещения (литер А). Номера на поэтажном плане: подвал – помещения №№ 20-28. Площадь: общая – 75.6 </w:t>
            </w:r>
            <w:proofErr w:type="spellStart"/>
            <w:r w:rsidR="00C1340E">
              <w:t>кв.м</w:t>
            </w:r>
            <w:proofErr w:type="spellEnd"/>
            <w:r w:rsidR="00C1340E">
              <w:t>. Назначение: нежилое</w:t>
            </w:r>
            <w:r w:rsidR="00673B0A">
              <w:t xml:space="preserve">. Кадастровый (или условный) номер: </w:t>
            </w:r>
            <w:r w:rsidR="00C1340E">
              <w:br/>
              <w:t>66-66-01/647/2008-297</w:t>
            </w:r>
            <w:r w:rsidR="0091040A">
              <w:t xml:space="preserve">, </w:t>
            </w:r>
            <w:r w:rsidR="00005AB8" w:rsidRPr="0091040A">
              <w:t>являюще</w:t>
            </w:r>
            <w:r w:rsidR="00005AB8">
              <w:t>е</w:t>
            </w:r>
            <w:r w:rsidR="00005AB8" w:rsidRPr="0091040A">
              <w:t xml:space="preserve">ся </w:t>
            </w:r>
            <w:r w:rsidR="00C1340E" w:rsidRPr="00C1340E">
              <w:t>частью объекта культурного наследия регионального значения</w:t>
            </w:r>
            <w:r w:rsidR="00005AB8">
              <w:t xml:space="preserve"> </w:t>
            </w:r>
            <w:r w:rsidR="0091040A">
              <w:t>«</w:t>
            </w:r>
            <w:r w:rsidR="00C1340E">
              <w:t>Дом жилой (Дом старых большевиков)</w:t>
            </w:r>
            <w:r w:rsidR="0091040A">
              <w:t>»</w:t>
            </w:r>
            <w:r w:rsidR="00605331">
              <w:t>, обремененн</w:t>
            </w:r>
            <w:r w:rsidR="00FA5CC0">
              <w:t>ы</w:t>
            </w:r>
            <w:r w:rsidR="00605331">
              <w:t>е договором аренды, заключенн</w:t>
            </w:r>
            <w:r w:rsidR="00FA5CC0">
              <w:t>ым</w:t>
            </w:r>
            <w:r w:rsidR="00605331">
              <w:t xml:space="preserve"> с индивидуальным предпринимателем Третьяковым Олегом Геннадьевичем по 30.06.2020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0E" w:rsidRDefault="00C1340E" w:rsidP="00C1340E">
            <w:pPr>
              <w:spacing w:line="240" w:lineRule="exact"/>
            </w:pPr>
            <w:r>
              <w:t xml:space="preserve">Российская Федерация, </w:t>
            </w:r>
          </w:p>
          <w:p w:rsidR="00C1340E" w:rsidRDefault="00C1340E" w:rsidP="00C1340E">
            <w:pPr>
              <w:spacing w:line="240" w:lineRule="exact"/>
            </w:pPr>
            <w:r>
              <w:t xml:space="preserve">Свердловская область, </w:t>
            </w:r>
            <w:r>
              <w:br/>
              <w:t xml:space="preserve">г. Екатеринбург, </w:t>
            </w:r>
          </w:p>
          <w:p w:rsidR="00913EF2" w:rsidRDefault="00C1340E" w:rsidP="00C1340E">
            <w:pPr>
              <w:spacing w:line="240" w:lineRule="exact"/>
            </w:pPr>
            <w:r>
              <w:t>ул. 8 Марта, д. 1</w:t>
            </w:r>
          </w:p>
        </w:tc>
      </w:tr>
      <w:tr w:rsidR="00913EF2" w:rsidTr="00CC2744">
        <w:trPr>
          <w:trHeight w:val="227"/>
          <w:jc w:val="center"/>
        </w:trPr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F2" w:rsidRDefault="00913EF2" w:rsidP="001F33E2">
            <w:pPr>
              <w:spacing w:line="240" w:lineRule="exact"/>
            </w:pPr>
            <w:r>
              <w:t xml:space="preserve">3. </w:t>
            </w:r>
            <w:r w:rsidR="00EF76EE">
              <w:t xml:space="preserve">Здание (литер Б). Площадь: общая 165.1 </w:t>
            </w:r>
            <w:proofErr w:type="spellStart"/>
            <w:r w:rsidR="00EF76EE">
              <w:t>кв.м</w:t>
            </w:r>
            <w:proofErr w:type="spellEnd"/>
            <w:r w:rsidR="00EF76EE">
              <w:t>.</w:t>
            </w:r>
            <w:r w:rsidR="00063C67">
              <w:t>,</w:t>
            </w:r>
            <w:r w:rsidR="00EF76EE">
              <w:t xml:space="preserve"> назначение: </w:t>
            </w:r>
            <w:r w:rsidR="00063C67">
              <w:t>административное</w:t>
            </w:r>
            <w:r w:rsidR="00EF76EE">
              <w:t>. Кадаст</w:t>
            </w:r>
            <w:r w:rsidR="00063C67">
              <w:t>ровый (или условный) номер: 66:0</w:t>
            </w:r>
            <w:r w:rsidR="00EF76EE">
              <w:t>1</w:t>
            </w:r>
            <w:r w:rsidR="00063C67">
              <w:t>/</w:t>
            </w:r>
            <w:proofErr w:type="gramStart"/>
            <w:r w:rsidR="00063C67">
              <w:t>01</w:t>
            </w:r>
            <w:r w:rsidR="00EF76EE">
              <w:t>:</w:t>
            </w:r>
            <w:r w:rsidR="00063C67">
              <w:t>00:603:08</w:t>
            </w:r>
            <w:r w:rsidR="00EF76EE">
              <w:t>:</w:t>
            </w:r>
            <w:r w:rsidR="00063C67">
              <w:t>09</w:t>
            </w:r>
            <w:proofErr w:type="gramEnd"/>
            <w:r w:rsidR="00EF76EE">
              <w:t xml:space="preserve">, </w:t>
            </w:r>
            <w:r w:rsidR="00EF76EE" w:rsidRPr="0091040A">
              <w:t>являюще</w:t>
            </w:r>
            <w:r w:rsidR="00EF76EE">
              <w:t>е</w:t>
            </w:r>
            <w:r w:rsidR="00EF76EE" w:rsidRPr="0091040A">
              <w:t xml:space="preserve">ся объектом культурного наследия </w:t>
            </w:r>
            <w:r w:rsidR="00EF76EE">
              <w:t>регионального</w:t>
            </w:r>
            <w:r w:rsidR="00063C67">
              <w:t xml:space="preserve"> (областного)</w:t>
            </w:r>
            <w:r w:rsidR="00EF76EE" w:rsidRPr="0091040A">
              <w:t xml:space="preserve"> значения</w:t>
            </w:r>
            <w:r w:rsidR="00EF76EE">
              <w:t xml:space="preserve"> «</w:t>
            </w:r>
            <w:r w:rsidR="003245EB">
              <w:t xml:space="preserve">Дом </w:t>
            </w:r>
            <w:proofErr w:type="spellStart"/>
            <w:r w:rsidR="003245EB">
              <w:t>Рейнфельд</w:t>
            </w:r>
            <w:proofErr w:type="spellEnd"/>
            <w:r w:rsidR="003245EB">
              <w:t xml:space="preserve"> Л.Ф.</w:t>
            </w:r>
            <w:r w:rsidR="00EF76EE">
              <w:t xml:space="preserve">», </w:t>
            </w:r>
            <w:r w:rsidR="00EF76EE" w:rsidRPr="00E30442">
              <w:t xml:space="preserve">расположенного на земельном участке, имеющем следующие характеристики: «Земельный участок. </w:t>
            </w:r>
            <w:r w:rsidR="00EF76EE">
              <w:t xml:space="preserve">Земли </w:t>
            </w:r>
            <w:r w:rsidR="003245EB">
              <w:t xml:space="preserve">населенных пунктов – </w:t>
            </w:r>
            <w:r w:rsidR="00EF76EE">
              <w:t xml:space="preserve">под </w:t>
            </w:r>
            <w:r w:rsidR="003245EB">
              <w:t>административное здание (лит. Б)</w:t>
            </w:r>
            <w:r w:rsidR="00EF76EE">
              <w:t xml:space="preserve">. Площадь: </w:t>
            </w:r>
            <w:r w:rsidR="003245EB">
              <w:t>614</w:t>
            </w:r>
            <w:r w:rsidR="00EF76EE">
              <w:t xml:space="preserve"> </w:t>
            </w:r>
            <w:proofErr w:type="spellStart"/>
            <w:r w:rsidR="00EF76EE">
              <w:t>кв.м</w:t>
            </w:r>
            <w:proofErr w:type="spellEnd"/>
            <w:r w:rsidR="00EF76EE">
              <w:t>.</w:t>
            </w:r>
            <w:r w:rsidR="00EF76EE" w:rsidRPr="00E30442">
              <w:t xml:space="preserve"> Кадастровый (или условный) номер</w:t>
            </w:r>
            <w:r w:rsidR="001F33E2">
              <w:t xml:space="preserve"> объекта</w:t>
            </w:r>
            <w:r w:rsidR="00EF76EE" w:rsidRPr="00E30442">
              <w:t>: 66:41:</w:t>
            </w:r>
            <w:r w:rsidR="003245EB">
              <w:t>0401039</w:t>
            </w:r>
            <w:r w:rsidR="00EF76EE">
              <w:t>:</w:t>
            </w:r>
            <w:r w:rsidR="003245EB">
              <w:t>3</w:t>
            </w:r>
            <w:r w:rsidR="00FA5CC0">
              <w:t xml:space="preserve">, обремененное договором аренды, заключенное с Обществом с ограниченной ответственностью «Плазма» </w:t>
            </w:r>
            <w:r w:rsidR="00FA5CC0">
              <w:br/>
              <w:t>до 15.07.2020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EB" w:rsidRDefault="003245EB" w:rsidP="003245EB">
            <w:pPr>
              <w:spacing w:line="240" w:lineRule="exact"/>
            </w:pPr>
            <w:r>
              <w:t xml:space="preserve">Российская Федерация, </w:t>
            </w:r>
          </w:p>
          <w:p w:rsidR="003245EB" w:rsidRDefault="003245EB" w:rsidP="003245EB">
            <w:pPr>
              <w:spacing w:line="240" w:lineRule="exact"/>
            </w:pPr>
            <w:r>
              <w:t xml:space="preserve">Свердловская область, </w:t>
            </w:r>
            <w:r>
              <w:br/>
              <w:t xml:space="preserve">г. Екатеринбург, </w:t>
            </w:r>
          </w:p>
          <w:p w:rsidR="00913EF2" w:rsidRDefault="003245EB" w:rsidP="003245EB">
            <w:pPr>
              <w:spacing w:line="240" w:lineRule="exact"/>
            </w:pPr>
            <w:r>
              <w:t>ул. Карла Маркса, д. 8</w:t>
            </w:r>
          </w:p>
        </w:tc>
      </w:tr>
      <w:tr w:rsidR="007E1B5B" w:rsidTr="00CC2744">
        <w:trPr>
          <w:trHeight w:val="227"/>
          <w:jc w:val="center"/>
        </w:trPr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5B" w:rsidRDefault="007E1B5B" w:rsidP="00027135">
            <w:pPr>
              <w:spacing w:line="240" w:lineRule="exact"/>
            </w:pPr>
            <w:r>
              <w:t>4. Помещение. Кадастровый номер: 66:41:0401028:27. Площадь, м</w:t>
            </w:r>
            <w:r w:rsidRPr="007E1B5B">
              <w:rPr>
                <w:vertAlign w:val="superscript"/>
              </w:rPr>
              <w:t>2</w:t>
            </w:r>
            <w:r>
              <w:t xml:space="preserve">: 8.5. </w:t>
            </w:r>
            <w:proofErr w:type="gramStart"/>
            <w:r>
              <w:t>Назначение :</w:t>
            </w:r>
            <w:proofErr w:type="gramEnd"/>
            <w:r>
              <w:t xml:space="preserve"> Нежилое помещение. Этаж № 1, </w:t>
            </w:r>
            <w:r w:rsidRPr="0091040A">
              <w:t>являюще</w:t>
            </w:r>
            <w:r>
              <w:t>е</w:t>
            </w:r>
            <w:r w:rsidRPr="0091040A">
              <w:t xml:space="preserve">ся </w:t>
            </w:r>
            <w:r w:rsidRPr="00C1340E">
              <w:t>частью объекта культурного наследия регионального значения</w:t>
            </w:r>
            <w:r>
              <w:t xml:space="preserve"> «Особняк в стиле позднего классицизма»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5B" w:rsidRDefault="007E1B5B" w:rsidP="003245EB">
            <w:pPr>
              <w:spacing w:line="240" w:lineRule="exact"/>
            </w:pPr>
            <w:r>
              <w:t xml:space="preserve">Свердловская область, г. Екатеринбург, </w:t>
            </w:r>
          </w:p>
          <w:p w:rsidR="007E1B5B" w:rsidRDefault="007E1B5B" w:rsidP="003245EB">
            <w:pPr>
              <w:spacing w:line="240" w:lineRule="exact"/>
            </w:pPr>
            <w:r>
              <w:t>ул. Горького, д. 28/</w:t>
            </w:r>
          </w:p>
          <w:p w:rsidR="007E1B5B" w:rsidRDefault="007E1B5B" w:rsidP="003245EB">
            <w:pPr>
              <w:spacing w:line="240" w:lineRule="exact"/>
            </w:pPr>
            <w:r>
              <w:t xml:space="preserve">ул. Карла Маркса, д 1, </w:t>
            </w:r>
          </w:p>
          <w:p w:rsidR="007E1B5B" w:rsidRDefault="007E1B5B" w:rsidP="003245EB">
            <w:pPr>
              <w:spacing w:line="240" w:lineRule="exact"/>
            </w:pPr>
            <w:r>
              <w:t>к 13</w:t>
            </w:r>
          </w:p>
        </w:tc>
      </w:tr>
      <w:tr w:rsidR="00913EF2" w:rsidTr="00CC2744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2" w:rsidRPr="000F5A7C" w:rsidRDefault="00E17342" w:rsidP="00CC2744">
            <w:pPr>
              <w:spacing w:line="240" w:lineRule="exact"/>
            </w:pPr>
          </w:p>
          <w:p w:rsidR="00913EF2" w:rsidRDefault="00913EF2" w:rsidP="00E877B3">
            <w:pPr>
              <w:spacing w:line="240" w:lineRule="exact"/>
              <w:rPr>
                <w:highlight w:val="yellow"/>
              </w:rPr>
            </w:pPr>
            <w:r>
              <w:t>Примечание: наименования и характеристики объектов, а также их местонахождение указаны в соответствии со свидетельствами о государственной регистрации права собственности муниципального образования «город Екатеринбург»</w:t>
            </w:r>
            <w:r w:rsidR="00C344C7">
              <w:t xml:space="preserve">, выписками из Единого государственного реестра прав на недвижимое имущество и сделок с ним и </w:t>
            </w:r>
            <w:r w:rsidR="00F13C72">
              <w:t>выписками из Единого государственного реестра недвижимости</w:t>
            </w:r>
            <w:r>
              <w:t>.</w:t>
            </w:r>
          </w:p>
        </w:tc>
      </w:tr>
    </w:tbl>
    <w:p w:rsidR="00BE46A9" w:rsidRDefault="00BE46A9"/>
    <w:sectPr w:rsidR="00BE46A9" w:rsidSect="002C74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34" w:rsidRDefault="005A7534" w:rsidP="00913EF2">
      <w:r>
        <w:separator/>
      </w:r>
    </w:p>
  </w:endnote>
  <w:endnote w:type="continuationSeparator" w:id="0">
    <w:p w:rsidR="005A7534" w:rsidRDefault="005A7534" w:rsidP="009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34" w:rsidRDefault="005A7534" w:rsidP="00913EF2">
      <w:r>
        <w:separator/>
      </w:r>
    </w:p>
  </w:footnote>
  <w:footnote w:type="continuationSeparator" w:id="0">
    <w:p w:rsidR="005A7534" w:rsidRDefault="005A7534" w:rsidP="0091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68120"/>
      <w:docPartObj>
        <w:docPartGallery w:val="Page Numbers (Top of Page)"/>
        <w:docPartUnique/>
      </w:docPartObj>
    </w:sdtPr>
    <w:sdtEndPr/>
    <w:sdtContent>
      <w:p w:rsidR="00913EF2" w:rsidRDefault="00913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3EF2" w:rsidRDefault="00913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693087"/>
      <w:docPartObj>
        <w:docPartGallery w:val="Page Numbers (Top of Page)"/>
        <w:docPartUnique/>
      </w:docPartObj>
    </w:sdtPr>
    <w:sdtContent>
      <w:p w:rsidR="00127611" w:rsidRDefault="00127611" w:rsidP="00127611">
        <w:pPr>
          <w:pStyle w:val="a3"/>
          <w:jc w:val="center"/>
        </w:pPr>
        <w:r>
          <w:t>2</w:t>
        </w:r>
      </w:p>
    </w:sdtContent>
  </w:sdt>
  <w:p w:rsidR="00127611" w:rsidRDefault="00127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1"/>
    <w:rsid w:val="00005AB8"/>
    <w:rsid w:val="00013D9E"/>
    <w:rsid w:val="00027135"/>
    <w:rsid w:val="00063C67"/>
    <w:rsid w:val="00077019"/>
    <w:rsid w:val="000B62ED"/>
    <w:rsid w:val="000E03ED"/>
    <w:rsid w:val="000F5A7C"/>
    <w:rsid w:val="00104977"/>
    <w:rsid w:val="00106E9B"/>
    <w:rsid w:val="00127611"/>
    <w:rsid w:val="00144B46"/>
    <w:rsid w:val="001563D7"/>
    <w:rsid w:val="00164601"/>
    <w:rsid w:val="00170E90"/>
    <w:rsid w:val="001C64E1"/>
    <w:rsid w:val="001E4105"/>
    <w:rsid w:val="001F33E2"/>
    <w:rsid w:val="001F7194"/>
    <w:rsid w:val="0024602E"/>
    <w:rsid w:val="002C7451"/>
    <w:rsid w:val="00312C13"/>
    <w:rsid w:val="00322FA7"/>
    <w:rsid w:val="003245EB"/>
    <w:rsid w:val="003335B3"/>
    <w:rsid w:val="00335674"/>
    <w:rsid w:val="0034793B"/>
    <w:rsid w:val="00356DA5"/>
    <w:rsid w:val="003C082B"/>
    <w:rsid w:val="004450F7"/>
    <w:rsid w:val="00445751"/>
    <w:rsid w:val="00450AA3"/>
    <w:rsid w:val="004636E9"/>
    <w:rsid w:val="00470F1C"/>
    <w:rsid w:val="00492BD4"/>
    <w:rsid w:val="004D78D6"/>
    <w:rsid w:val="00504926"/>
    <w:rsid w:val="00547A06"/>
    <w:rsid w:val="005A7534"/>
    <w:rsid w:val="00605331"/>
    <w:rsid w:val="0062628C"/>
    <w:rsid w:val="00651D7F"/>
    <w:rsid w:val="00662EEB"/>
    <w:rsid w:val="00664BAF"/>
    <w:rsid w:val="00673B0A"/>
    <w:rsid w:val="006B4B54"/>
    <w:rsid w:val="006C486E"/>
    <w:rsid w:val="007324DB"/>
    <w:rsid w:val="0074061F"/>
    <w:rsid w:val="007B6718"/>
    <w:rsid w:val="007B6723"/>
    <w:rsid w:val="007D4ADD"/>
    <w:rsid w:val="007E1B5B"/>
    <w:rsid w:val="008014CA"/>
    <w:rsid w:val="0081684B"/>
    <w:rsid w:val="00866B4E"/>
    <w:rsid w:val="00873239"/>
    <w:rsid w:val="00883525"/>
    <w:rsid w:val="008C2CDA"/>
    <w:rsid w:val="008D6FFE"/>
    <w:rsid w:val="008F2CC8"/>
    <w:rsid w:val="00904DF8"/>
    <w:rsid w:val="00905896"/>
    <w:rsid w:val="0091040A"/>
    <w:rsid w:val="00913EF2"/>
    <w:rsid w:val="00914F6C"/>
    <w:rsid w:val="00946852"/>
    <w:rsid w:val="009472A9"/>
    <w:rsid w:val="00956CD0"/>
    <w:rsid w:val="0096064C"/>
    <w:rsid w:val="009B3CB2"/>
    <w:rsid w:val="009C00CE"/>
    <w:rsid w:val="009E535D"/>
    <w:rsid w:val="00A040ED"/>
    <w:rsid w:val="00A36B2D"/>
    <w:rsid w:val="00A57BC7"/>
    <w:rsid w:val="00A62F2F"/>
    <w:rsid w:val="00AB6BFE"/>
    <w:rsid w:val="00AC1811"/>
    <w:rsid w:val="00AF79DD"/>
    <w:rsid w:val="00B14D07"/>
    <w:rsid w:val="00B23D0B"/>
    <w:rsid w:val="00B42308"/>
    <w:rsid w:val="00BC2EA9"/>
    <w:rsid w:val="00BE2677"/>
    <w:rsid w:val="00BE3818"/>
    <w:rsid w:val="00BE46A9"/>
    <w:rsid w:val="00C1340E"/>
    <w:rsid w:val="00C344C7"/>
    <w:rsid w:val="00C53E48"/>
    <w:rsid w:val="00C77C88"/>
    <w:rsid w:val="00CB2981"/>
    <w:rsid w:val="00CC2744"/>
    <w:rsid w:val="00CD2F5E"/>
    <w:rsid w:val="00CF1078"/>
    <w:rsid w:val="00CF5503"/>
    <w:rsid w:val="00CF6B28"/>
    <w:rsid w:val="00D11136"/>
    <w:rsid w:val="00D32567"/>
    <w:rsid w:val="00D33458"/>
    <w:rsid w:val="00D45581"/>
    <w:rsid w:val="00D46361"/>
    <w:rsid w:val="00D72D33"/>
    <w:rsid w:val="00DA4071"/>
    <w:rsid w:val="00DD6B06"/>
    <w:rsid w:val="00DF0F42"/>
    <w:rsid w:val="00DF71BB"/>
    <w:rsid w:val="00E0098D"/>
    <w:rsid w:val="00E07CDF"/>
    <w:rsid w:val="00E17342"/>
    <w:rsid w:val="00E353A8"/>
    <w:rsid w:val="00E877B3"/>
    <w:rsid w:val="00EB1DFA"/>
    <w:rsid w:val="00EB264F"/>
    <w:rsid w:val="00EF76EE"/>
    <w:rsid w:val="00F06345"/>
    <w:rsid w:val="00F0719D"/>
    <w:rsid w:val="00F13C72"/>
    <w:rsid w:val="00F85BB9"/>
    <w:rsid w:val="00FA5CC0"/>
    <w:rsid w:val="00FD0E18"/>
    <w:rsid w:val="00FD76A3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9426"/>
  <w15:docId w15:val="{AA18E116-3D22-4045-9EE4-157511E7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13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9138-79AF-4FF8-B847-273C8FD7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Костюкович Елена Леонидовна</dc:creator>
  <cp:lastModifiedBy>Касимовцева Татьяна Сергеевна</cp:lastModifiedBy>
  <cp:revision>24</cp:revision>
  <cp:lastPrinted>2017-01-12T10:21:00Z</cp:lastPrinted>
  <dcterms:created xsi:type="dcterms:W3CDTF">2016-01-19T06:18:00Z</dcterms:created>
  <dcterms:modified xsi:type="dcterms:W3CDTF">2017-03-10T10:27:00Z</dcterms:modified>
</cp:coreProperties>
</file>